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天津市口腔</w:t>
      </w:r>
      <w:r>
        <w:rPr>
          <w:rFonts w:ascii="仿宋" w:hAnsi="仿宋" w:eastAsia="仿宋"/>
          <w:b/>
          <w:sz w:val="32"/>
          <w:szCs w:val="32"/>
        </w:rPr>
        <w:t>医院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第三方工作人员</w:t>
      </w:r>
      <w:r>
        <w:rPr>
          <w:rFonts w:ascii="仿宋" w:hAnsi="仿宋" w:eastAsia="仿宋"/>
          <w:b/>
          <w:sz w:val="32"/>
          <w:szCs w:val="32"/>
        </w:rPr>
        <w:t>来院预</w:t>
      </w:r>
      <w:r>
        <w:rPr>
          <w:rFonts w:hint="eastAsia" w:ascii="仿宋" w:hAnsi="仿宋" w:eastAsia="仿宋"/>
          <w:b/>
          <w:sz w:val="32"/>
          <w:szCs w:val="32"/>
        </w:rPr>
        <w:t>约</w:t>
      </w:r>
      <w:r>
        <w:rPr>
          <w:rFonts w:ascii="仿宋" w:hAnsi="仿宋" w:eastAsia="仿宋"/>
          <w:b/>
          <w:sz w:val="32"/>
          <w:szCs w:val="32"/>
        </w:rPr>
        <w:t>登记表</w:t>
      </w:r>
    </w:p>
    <w:p>
      <w:pPr>
        <w:pStyle w:val="2"/>
        <w:spacing w:line="460" w:lineRule="exact"/>
        <w:ind w:firstLine="4480" w:firstLineChars="140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   月   日</w:t>
      </w:r>
    </w:p>
    <w:tbl>
      <w:tblPr>
        <w:tblStyle w:val="3"/>
        <w:tblpPr w:leftFromText="180" w:rightFromText="180" w:vertAnchor="text" w:horzAnchor="page" w:tblpX="712" w:tblpY="85"/>
        <w:tblOverlap w:val="never"/>
        <w:tblW w:w="10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515"/>
        <w:gridCol w:w="375"/>
        <w:gridCol w:w="1095"/>
        <w:gridCol w:w="2790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5" w:type="dxa"/>
            <w:vMerge w:val="restart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第三方单位工作人员预约登记</w:t>
            </w:r>
          </w:p>
        </w:tc>
        <w:tc>
          <w:tcPr>
            <w:tcW w:w="1515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892" w:type="dxa"/>
            <w:gridSpan w:val="4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790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632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07" w:type="dxa"/>
            <w:gridSpan w:val="5"/>
          </w:tcPr>
          <w:p>
            <w:pPr>
              <w:pStyle w:val="6"/>
              <w:spacing w:after="0" w:line="240" w:lineRule="auto"/>
              <w:ind w:firstLine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65" w:type="dxa"/>
            <w:vMerge w:val="continue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407" w:type="dxa"/>
            <w:gridSpan w:val="5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产品或项目介绍内容：（简明叙述）</w:t>
            </w:r>
          </w:p>
          <w:p>
            <w:pPr>
              <w:pStyle w:val="6"/>
              <w:spacing w:after="0" w:line="240" w:lineRule="auto"/>
              <w:ind w:firstLine="3640" w:firstLineChars="13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672" w:type="dxa"/>
            <w:gridSpan w:val="6"/>
            <w:vAlign w:val="center"/>
          </w:tcPr>
          <w:p>
            <w:pPr>
              <w:pStyle w:val="6"/>
              <w:spacing w:after="0" w:line="240" w:lineRule="auto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医院填写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265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相关科室意见</w:t>
            </w:r>
          </w:p>
        </w:tc>
        <w:tc>
          <w:tcPr>
            <w:tcW w:w="8407" w:type="dxa"/>
            <w:gridSpan w:val="5"/>
          </w:tcPr>
          <w:p>
            <w:pPr>
              <w:pStyle w:val="6"/>
              <w:spacing w:after="0" w:line="240" w:lineRule="auto"/>
              <w:ind w:firstLine="3640" w:firstLineChars="1300"/>
              <w:jc w:val="center"/>
              <w:rPr>
                <w:rFonts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265" w:type="dxa"/>
            <w:vAlign w:val="center"/>
          </w:tcPr>
          <w:p>
            <w:pPr>
              <w:pStyle w:val="6"/>
              <w:spacing w:after="0" w:line="240" w:lineRule="auto"/>
              <w:ind w:firstLine="0"/>
              <w:jc w:val="center"/>
              <w:rPr>
                <w:rFonts w:hint="default" w:asciiTheme="majorEastAsia" w:hAnsiTheme="majorEastAsia" w:eastAsia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主管院领导意见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（开展学术活动）</w:t>
            </w:r>
          </w:p>
        </w:tc>
        <w:tc>
          <w:tcPr>
            <w:tcW w:w="8407" w:type="dxa"/>
            <w:gridSpan w:val="5"/>
          </w:tcPr>
          <w:p>
            <w:pPr>
              <w:pStyle w:val="6"/>
              <w:spacing w:after="0" w:line="240" w:lineRule="auto"/>
              <w:ind w:firstLine="3640" w:firstLineChars="1300"/>
              <w:jc w:val="center"/>
              <w:rPr>
                <w:rFonts w:asciiTheme="majorEastAsia" w:hAnsiTheme="majorEastAsia" w:eastAsia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0672" w:type="dxa"/>
            <w:gridSpan w:val="6"/>
            <w:vAlign w:val="center"/>
          </w:tcPr>
          <w:p>
            <w:pPr>
              <w:spacing w:before="4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注：</w:t>
            </w:r>
          </w:p>
          <w:p>
            <w:pPr>
              <w:spacing w:before="4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1.请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确保已在医院完成第三方单位工作人员登记备案工作后，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将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填写完整的预约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表发送至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医风办政务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邮箱skqyyjfzhbgs@tj.gov.cn进行预约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可根据备案情况自行增加人员信息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）。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  <w:p>
            <w:pPr>
              <w:spacing w:before="4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未接到医院通知，切勿擅自来院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。</w:t>
            </w:r>
          </w:p>
          <w:p>
            <w:pPr>
              <w:spacing w:before="4"/>
              <w:jc w:val="left"/>
              <w:rPr>
                <w:rFonts w:asciiTheme="majorEastAsia" w:hAnsiTheme="majorEastAsia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未经备案登记的第三方单位工作人员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一律不予接待。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" w:line="14" w:lineRule="exact"/>
        <w:jc w:val="left"/>
        <w:textAlignment w:val="auto"/>
        <w:rPr>
          <w:rFonts w:hint="eastAsia"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jEyZWUxOWQxODEzN2NlMzUwZjg5YzMzZGViN2QifQ=="/>
  </w:docVars>
  <w:rsids>
    <w:rsidRoot w:val="27F67305"/>
    <w:rsid w:val="03D275D2"/>
    <w:rsid w:val="094D0D6E"/>
    <w:rsid w:val="0EF300BE"/>
    <w:rsid w:val="20FF09E8"/>
    <w:rsid w:val="27F67305"/>
    <w:rsid w:val="31667D81"/>
    <w:rsid w:val="31FB2379"/>
    <w:rsid w:val="32BB54C6"/>
    <w:rsid w:val="3D4F0788"/>
    <w:rsid w:val="4C3356E3"/>
    <w:rsid w:val="4DC85B93"/>
    <w:rsid w:val="581F3CF5"/>
    <w:rsid w:val="6DAA0791"/>
    <w:rsid w:val="72E53C6E"/>
    <w:rsid w:val="798B1AAF"/>
    <w:rsid w:val="7B5608A5"/>
    <w:rsid w:val="7DB1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eastAsia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3</TotalTime>
  <ScaleCrop>false</ScaleCrop>
  <LinksUpToDate>false</LinksUpToDate>
  <CharactersWithSpaces>253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2024-05-30T06:40:00Z</dcterms:created>
  <dc:creator>静静埋藏在心底</dc:creator>
  <cp:lastModifiedBy>Administrator</cp:lastModifiedBy>
  <dcterms:modified xsi:type="dcterms:W3CDTF">2025-02-20T05:14:22Z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94B1D5747FEB449B957B40D39564283B_11</vt:lpwstr>
  </property>
</Properties>
</file>