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color w:val="auto"/>
          <w:sz w:val="44"/>
          <w:szCs w:val="44"/>
          <w:highlight w:val="none"/>
          <w:u w:val="none"/>
        </w:rPr>
        <w:t>天津市卫生健康委员会所属天津市</w:t>
      </w:r>
      <w:r>
        <w:rPr>
          <w:rFonts w:hint="eastAsia" w:eastAsia="方正小标宋简体" w:cs="Times New Roman"/>
          <w:color w:val="auto"/>
          <w:sz w:val="44"/>
          <w:szCs w:val="44"/>
          <w:highlight w:val="none"/>
          <w:u w:val="none"/>
          <w:lang w:val="en-US" w:eastAsia="zh-CN"/>
        </w:rPr>
        <w:t>口腔医院</w:t>
      </w:r>
      <w:r>
        <w:rPr>
          <w:rFonts w:hint="default" w:ascii="Times New Roman" w:hAnsi="Times New Roman" w:eastAsia="方正小标宋简体" w:cs="Times New Roman"/>
          <w:color w:val="auto"/>
          <w:sz w:val="44"/>
          <w:szCs w:val="44"/>
          <w:highlight w:val="none"/>
          <w:u w:val="none"/>
        </w:rPr>
        <w:t>202</w:t>
      </w:r>
      <w:r>
        <w:rPr>
          <w:rFonts w:hint="default" w:ascii="Times New Roman" w:hAnsi="Times New Roman" w:eastAsia="方正小标宋简体" w:cs="Times New Roman"/>
          <w:color w:val="auto"/>
          <w:sz w:val="44"/>
          <w:szCs w:val="44"/>
          <w:highlight w:val="none"/>
          <w:u w:val="none"/>
          <w:lang w:val="en-US" w:eastAsia="zh-CN"/>
        </w:rPr>
        <w:t>5</w:t>
      </w:r>
      <w:r>
        <w:rPr>
          <w:rFonts w:hint="default" w:ascii="Times New Roman" w:hAnsi="Times New Roman" w:eastAsia="方正小标宋简体" w:cs="Times New Roman"/>
          <w:color w:val="auto"/>
          <w:sz w:val="44"/>
          <w:szCs w:val="44"/>
          <w:highlight w:val="none"/>
          <w:u w:val="none"/>
        </w:rPr>
        <w:t>年度公开招聘方案</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按照天津市委组织部、天津市人力资源和社会保障局及天津市卫生健康委员会关于事业单位公开招聘工作的有关要求，根据工作需要</w:t>
      </w:r>
      <w:r>
        <w:rPr>
          <w:sz w:val="32"/>
          <w:szCs w:val="32"/>
          <w:highlight w:val="none"/>
        </w:rPr>
        <w:t>，</w:t>
      </w:r>
      <w:r>
        <w:rPr>
          <w:rFonts w:hint="eastAsia" w:eastAsia="仿宋"/>
          <w:sz w:val="32"/>
          <w:szCs w:val="32"/>
          <w:highlight w:val="none"/>
          <w:lang w:val="en-US" w:eastAsia="zh-CN"/>
        </w:rPr>
        <w:t>天津市口腔医院</w:t>
      </w:r>
      <w:r>
        <w:rPr>
          <w:rFonts w:eastAsia="仿宋"/>
          <w:sz w:val="32"/>
          <w:szCs w:val="32"/>
          <w:highlight w:val="none"/>
        </w:rPr>
        <w:t>（以下简称“我单位”）面向社会开展2025</w:t>
      </w:r>
      <w:r>
        <w:rPr>
          <w:rFonts w:eastAsia="仿宋"/>
          <w:sz w:val="32"/>
          <w:szCs w:val="32"/>
          <w:highlight w:val="none"/>
          <w:lang w:eastAsia="zh-Hans"/>
        </w:rPr>
        <w:t>年度</w:t>
      </w:r>
      <w:r>
        <w:rPr>
          <w:rFonts w:eastAsia="仿宋"/>
          <w:sz w:val="32"/>
          <w:szCs w:val="32"/>
          <w:highlight w:val="none"/>
        </w:rPr>
        <w:t>公开招聘工作，现将有关事项公告如下：</w:t>
      </w:r>
    </w:p>
    <w:p>
      <w:pPr>
        <w:pStyle w:val="4"/>
        <w:widowControl/>
        <w:adjustRightInd w:val="0"/>
        <w:snapToGrid w:val="0"/>
        <w:spacing w:beforeAutospacing="0" w:afterAutospacing="0" w:line="560" w:lineRule="exact"/>
        <w:ind w:firstLine="640" w:firstLineChars="200"/>
        <w:jc w:val="both"/>
        <w:rPr>
          <w:rFonts w:eastAsia="黑体"/>
          <w:sz w:val="32"/>
          <w:szCs w:val="32"/>
          <w:highlight w:val="none"/>
        </w:rPr>
      </w:pPr>
      <w:r>
        <w:rPr>
          <w:rFonts w:eastAsia="黑体"/>
          <w:sz w:val="32"/>
          <w:szCs w:val="32"/>
          <w:highlight w:val="none"/>
        </w:rPr>
        <w:t>一、招聘方案发布及招聘计划</w:t>
      </w:r>
    </w:p>
    <w:p>
      <w:pPr>
        <w:pStyle w:val="4"/>
        <w:widowControl/>
        <w:adjustRightInd w:val="0"/>
        <w:snapToGrid w:val="0"/>
        <w:spacing w:beforeAutospacing="0" w:afterAutospacing="0" w:line="560" w:lineRule="exact"/>
        <w:ind w:firstLine="640" w:firstLineChars="200"/>
        <w:rPr>
          <w:rFonts w:eastAsia="仿宋"/>
          <w:sz w:val="32"/>
          <w:szCs w:val="32"/>
          <w:highlight w:val="none"/>
        </w:rPr>
      </w:pPr>
      <w:r>
        <w:rPr>
          <w:rFonts w:eastAsia="仿宋"/>
          <w:sz w:val="32"/>
          <w:szCs w:val="32"/>
          <w:highlight w:val="none"/>
        </w:rPr>
        <w:t>202</w:t>
      </w:r>
      <w:r>
        <w:rPr>
          <w:rFonts w:hint="eastAsia" w:eastAsia="仿宋"/>
          <w:sz w:val="32"/>
          <w:szCs w:val="32"/>
          <w:highlight w:val="none"/>
          <w:lang w:val="en-US" w:eastAsia="zh-CN"/>
        </w:rPr>
        <w:t>4</w:t>
      </w:r>
      <w:r>
        <w:rPr>
          <w:rFonts w:eastAsia="仿宋"/>
          <w:sz w:val="32"/>
          <w:szCs w:val="32"/>
          <w:highlight w:val="none"/>
        </w:rPr>
        <w:t>年</w:t>
      </w:r>
      <w:r>
        <w:rPr>
          <w:rFonts w:hint="eastAsia" w:eastAsia="仿宋"/>
          <w:sz w:val="32"/>
          <w:szCs w:val="32"/>
          <w:highlight w:val="none"/>
          <w:lang w:val="en-US" w:eastAsia="zh-CN"/>
        </w:rPr>
        <w:t>11</w:t>
      </w:r>
      <w:r>
        <w:rPr>
          <w:rFonts w:eastAsia="仿宋"/>
          <w:sz w:val="32"/>
          <w:szCs w:val="32"/>
          <w:highlight w:val="none"/>
        </w:rPr>
        <w:t>月</w:t>
      </w:r>
      <w:r>
        <w:rPr>
          <w:rFonts w:hint="eastAsia" w:eastAsia="仿宋"/>
          <w:sz w:val="32"/>
          <w:szCs w:val="32"/>
          <w:highlight w:val="none"/>
          <w:lang w:val="en-US" w:eastAsia="zh-CN"/>
        </w:rPr>
        <w:t>19</w:t>
      </w:r>
      <w:r>
        <w:rPr>
          <w:rFonts w:eastAsia="仿宋"/>
          <w:sz w:val="32"/>
          <w:szCs w:val="32"/>
          <w:highlight w:val="none"/>
        </w:rPr>
        <w:t>日，我单位公开招聘方案在天津市卫生健康委员会网站</w:t>
      </w:r>
      <w:r>
        <w:rPr>
          <w:rFonts w:eastAsia="仿宋"/>
          <w:sz w:val="32"/>
          <w:szCs w:val="32"/>
          <w:highlight w:val="none"/>
          <w:lang w:eastAsia="zh-Hans"/>
        </w:rPr>
        <w:t>（</w:t>
      </w:r>
      <w:r>
        <w:rPr>
          <w:rFonts w:hint="eastAsia" w:eastAsia="仿宋"/>
          <w:sz w:val="32"/>
          <w:szCs w:val="32"/>
          <w:highlight w:val="none"/>
          <w:lang w:val="en-US" w:eastAsia="zh-CN"/>
        </w:rPr>
        <w:t>https://wsjk.tj.gov.cn</w:t>
      </w:r>
      <w:r>
        <w:rPr>
          <w:rFonts w:eastAsia="仿宋"/>
          <w:sz w:val="32"/>
          <w:szCs w:val="32"/>
          <w:highlight w:val="none"/>
        </w:rPr>
        <w:t>）、天津卫生人才网</w:t>
      </w:r>
      <w:r>
        <w:rPr>
          <w:rFonts w:eastAsia="仿宋"/>
          <w:sz w:val="32"/>
          <w:szCs w:val="32"/>
          <w:highlight w:val="none"/>
          <w:lang w:eastAsia="zh-Hans"/>
        </w:rPr>
        <w:t>（</w:t>
      </w:r>
      <w:r>
        <w:rPr>
          <w:rFonts w:hint="eastAsia" w:eastAsia="仿宋"/>
          <w:sz w:val="32"/>
          <w:szCs w:val="32"/>
          <w:highlight w:val="none"/>
          <w:lang w:eastAsia="zh-Hans"/>
        </w:rPr>
        <w:t>https://</w:t>
      </w:r>
      <w:r>
        <w:rPr>
          <w:rFonts w:eastAsia="仿宋"/>
          <w:sz w:val="32"/>
          <w:szCs w:val="32"/>
          <w:highlight w:val="none"/>
        </w:rPr>
        <w:t>www.tjwsrc.com</w:t>
      </w:r>
      <w:r>
        <w:rPr>
          <w:rFonts w:eastAsia="仿宋"/>
          <w:sz w:val="32"/>
          <w:szCs w:val="32"/>
          <w:highlight w:val="none"/>
          <w:lang w:eastAsia="zh-Hans"/>
        </w:rPr>
        <w:t>）</w:t>
      </w:r>
      <w:r>
        <w:rPr>
          <w:rFonts w:eastAsia="仿宋"/>
          <w:sz w:val="32"/>
          <w:szCs w:val="32"/>
          <w:highlight w:val="none"/>
        </w:rPr>
        <w:t>及我单位网站（</w:t>
      </w:r>
      <w:r>
        <w:rPr>
          <w:rFonts w:hint="default" w:ascii="Times New Roman" w:hAnsi="Times New Roman" w:cs="Times New Roman"/>
          <w:color w:val="auto"/>
          <w:sz w:val="32"/>
          <w:szCs w:val="32"/>
          <w:highlight w:val="none"/>
        </w:rPr>
        <w:t>https://www.tjskq.com</w:t>
      </w:r>
      <w:r>
        <w:rPr>
          <w:rFonts w:eastAsia="仿宋"/>
          <w:sz w:val="32"/>
          <w:szCs w:val="32"/>
          <w:highlight w:val="none"/>
        </w:rPr>
        <w:t>）发布。</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我单位具体的招聘岗位、招聘数量以及应聘人员资格条件等详见《天津市卫生健康委员会所属天津市</w:t>
      </w:r>
      <w:r>
        <w:rPr>
          <w:rFonts w:hint="eastAsia" w:eastAsia="仿宋"/>
          <w:sz w:val="32"/>
          <w:szCs w:val="32"/>
          <w:highlight w:val="none"/>
          <w:lang w:val="en-US" w:eastAsia="zh-CN"/>
        </w:rPr>
        <w:t>口腔医院</w:t>
      </w:r>
      <w:r>
        <w:rPr>
          <w:rFonts w:eastAsia="仿宋"/>
          <w:sz w:val="32"/>
          <w:szCs w:val="32"/>
          <w:highlight w:val="none"/>
        </w:rPr>
        <w:t>2025年度公开招聘计划表》（附件</w:t>
      </w:r>
      <w:r>
        <w:rPr>
          <w:rFonts w:hint="eastAsia" w:eastAsia="仿宋"/>
          <w:sz w:val="32"/>
          <w:szCs w:val="32"/>
          <w:highlight w:val="none"/>
          <w:lang w:val="en-US" w:eastAsia="zh-CN"/>
        </w:rPr>
        <w:t>1</w:t>
      </w:r>
      <w:r>
        <w:rPr>
          <w:rFonts w:eastAsia="仿宋"/>
          <w:sz w:val="32"/>
          <w:szCs w:val="32"/>
          <w:highlight w:val="none"/>
        </w:rPr>
        <w:t>）。</w:t>
      </w:r>
    </w:p>
    <w:p>
      <w:pPr>
        <w:pStyle w:val="4"/>
        <w:widowControl/>
        <w:adjustRightInd w:val="0"/>
        <w:snapToGrid w:val="0"/>
        <w:spacing w:beforeAutospacing="0" w:afterAutospacing="0" w:line="560" w:lineRule="exact"/>
        <w:ind w:firstLine="640" w:firstLineChars="200"/>
        <w:jc w:val="both"/>
        <w:rPr>
          <w:rFonts w:eastAsia="黑体"/>
          <w:sz w:val="32"/>
          <w:szCs w:val="32"/>
          <w:highlight w:val="none"/>
        </w:rPr>
      </w:pPr>
      <w:r>
        <w:rPr>
          <w:rFonts w:eastAsia="黑体"/>
          <w:sz w:val="32"/>
          <w:szCs w:val="32"/>
          <w:highlight w:val="none"/>
        </w:rPr>
        <w:t>二、招聘对象及条件</w:t>
      </w:r>
    </w:p>
    <w:p>
      <w:pPr>
        <w:pStyle w:val="4"/>
        <w:widowControl/>
        <w:adjustRightInd w:val="0"/>
        <w:snapToGrid w:val="0"/>
        <w:spacing w:beforeAutospacing="0" w:afterAutospacing="0" w:line="560" w:lineRule="exact"/>
        <w:ind w:firstLine="640" w:firstLineChars="200"/>
        <w:jc w:val="both"/>
        <w:rPr>
          <w:rFonts w:eastAsia="楷体"/>
          <w:sz w:val="32"/>
          <w:szCs w:val="32"/>
          <w:highlight w:val="none"/>
        </w:rPr>
      </w:pPr>
      <w:r>
        <w:rPr>
          <w:rFonts w:eastAsia="楷体"/>
          <w:sz w:val="32"/>
          <w:szCs w:val="32"/>
          <w:highlight w:val="none"/>
        </w:rPr>
        <w:t>（一）招聘对象</w:t>
      </w:r>
    </w:p>
    <w:p>
      <w:pPr>
        <w:pStyle w:val="4"/>
        <w:widowControl/>
        <w:adjustRightInd w:val="0"/>
        <w:snapToGrid w:val="0"/>
        <w:spacing w:beforeAutospacing="0" w:afterAutospacing="0" w:line="560" w:lineRule="exact"/>
        <w:ind w:firstLine="640" w:firstLineChars="200"/>
        <w:jc w:val="both"/>
        <w:rPr>
          <w:sz w:val="32"/>
          <w:szCs w:val="32"/>
          <w:highlight w:val="none"/>
        </w:rPr>
      </w:pPr>
      <w:r>
        <w:rPr>
          <w:rFonts w:eastAsia="仿宋"/>
          <w:sz w:val="32"/>
          <w:szCs w:val="32"/>
          <w:highlight w:val="none"/>
        </w:rPr>
        <w:t>1.博士研究生：具有博士研究生学历及相应学位的人员，年龄在40周岁及以下</w:t>
      </w:r>
      <w:r>
        <w:rPr>
          <w:rFonts w:hint="eastAsia" w:eastAsia="仿宋"/>
          <w:sz w:val="32"/>
          <w:szCs w:val="32"/>
          <w:highlight w:val="none"/>
          <w:lang w:eastAsia="zh-CN"/>
        </w:rPr>
        <w:t>（</w:t>
      </w:r>
      <w:r>
        <w:rPr>
          <w:rFonts w:hint="eastAsia" w:eastAsia="仿宋"/>
          <w:sz w:val="32"/>
          <w:szCs w:val="32"/>
          <w:highlight w:val="none"/>
          <w:lang w:val="en-US" w:eastAsia="zh-CN"/>
        </w:rPr>
        <w:t>1983年11月19日及以后出生）</w:t>
      </w:r>
      <w:r>
        <w:rPr>
          <w:highlight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2.高层次人才：</w:t>
      </w:r>
      <w:r>
        <w:rPr>
          <w:rFonts w:hint="default" w:ascii="Times New Roman" w:hAnsi="Times New Roman" w:eastAsia="仿宋" w:cs="Times New Roman"/>
          <w:color w:val="auto"/>
          <w:sz w:val="32"/>
          <w:szCs w:val="32"/>
          <w:highlight w:val="none"/>
          <w:u w:val="none"/>
        </w:rPr>
        <w:t>具有</w:t>
      </w:r>
      <w:r>
        <w:rPr>
          <w:rFonts w:hint="eastAsia" w:eastAsia="仿宋" w:cs="Times New Roman"/>
          <w:color w:val="auto"/>
          <w:sz w:val="32"/>
          <w:szCs w:val="32"/>
          <w:highlight w:val="none"/>
          <w:u w:val="none"/>
          <w:lang w:val="en-US" w:eastAsia="zh-CN"/>
        </w:rPr>
        <w:t>正</w:t>
      </w:r>
      <w:r>
        <w:rPr>
          <w:rFonts w:hint="default" w:ascii="Times New Roman" w:hAnsi="Times New Roman" w:eastAsia="仿宋" w:cs="Times New Roman"/>
          <w:color w:val="auto"/>
          <w:sz w:val="32"/>
          <w:szCs w:val="32"/>
          <w:highlight w:val="none"/>
          <w:u w:val="none"/>
        </w:rPr>
        <w:t>高级专业技术职称，具有</w:t>
      </w:r>
      <w:r>
        <w:rPr>
          <w:rFonts w:hint="eastAsia" w:eastAsia="仿宋" w:cs="Times New Roman"/>
          <w:color w:val="auto"/>
          <w:sz w:val="32"/>
          <w:szCs w:val="32"/>
          <w:highlight w:val="none"/>
          <w:u w:val="none"/>
          <w:lang w:val="en-US" w:eastAsia="zh-CN"/>
        </w:rPr>
        <w:t>硕士研究生</w:t>
      </w:r>
      <w:r>
        <w:rPr>
          <w:rFonts w:hint="default" w:ascii="Times New Roman" w:hAnsi="Times New Roman" w:eastAsia="仿宋" w:cs="Times New Roman"/>
          <w:color w:val="auto"/>
          <w:sz w:val="32"/>
          <w:szCs w:val="32"/>
          <w:highlight w:val="none"/>
          <w:u w:val="none"/>
        </w:rPr>
        <w:t>及以上学历及相应学位的人员，</w:t>
      </w:r>
      <w:r>
        <w:rPr>
          <w:rFonts w:hint="default" w:ascii="Times New Roman" w:hAnsi="Times New Roman" w:eastAsia="仿宋" w:cs="Times New Roman"/>
          <w:color w:val="auto"/>
          <w:sz w:val="32"/>
          <w:szCs w:val="32"/>
          <w:highlight w:val="none"/>
          <w:u w:val="none"/>
          <w:lang w:eastAsia="zh-CN"/>
        </w:rPr>
        <w:t>年龄在</w:t>
      </w:r>
      <w:r>
        <w:rPr>
          <w:rFonts w:hint="eastAsia" w:eastAsia="仿宋" w:cs="Times New Roman"/>
          <w:color w:val="auto"/>
          <w:sz w:val="32"/>
          <w:szCs w:val="32"/>
          <w:highlight w:val="none"/>
          <w:u w:val="none"/>
          <w:lang w:val="en-US" w:eastAsia="zh-CN"/>
        </w:rPr>
        <w:t>45</w:t>
      </w:r>
      <w:r>
        <w:rPr>
          <w:rFonts w:hint="default" w:ascii="Times New Roman" w:hAnsi="Times New Roman" w:eastAsia="仿宋" w:cs="Times New Roman"/>
          <w:color w:val="auto"/>
          <w:sz w:val="32"/>
          <w:szCs w:val="32"/>
          <w:highlight w:val="none"/>
          <w:u w:val="none"/>
        </w:rPr>
        <w:t>周岁及以下</w:t>
      </w:r>
      <w:r>
        <w:rPr>
          <w:rFonts w:hint="eastAsia" w:eastAsia="仿宋"/>
          <w:sz w:val="32"/>
          <w:szCs w:val="32"/>
          <w:highlight w:val="none"/>
          <w:lang w:eastAsia="zh-CN"/>
        </w:rPr>
        <w:t>（</w:t>
      </w:r>
      <w:r>
        <w:rPr>
          <w:rFonts w:hint="eastAsia" w:eastAsia="仿宋"/>
          <w:sz w:val="32"/>
          <w:szCs w:val="32"/>
          <w:highlight w:val="none"/>
          <w:lang w:val="en-US" w:eastAsia="zh-CN"/>
        </w:rPr>
        <w:t>1978年11月19日及以后出生）</w:t>
      </w:r>
      <w:r>
        <w:rPr>
          <w:rFonts w:eastAsia="仿宋"/>
          <w:sz w:val="32"/>
          <w:szCs w:val="32"/>
          <w:highlight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hint="eastAsia" w:eastAsia="仿宋"/>
          <w:sz w:val="32"/>
          <w:szCs w:val="32"/>
          <w:highlight w:val="none"/>
        </w:rPr>
        <w:t>3</w:t>
      </w:r>
      <w:r>
        <w:rPr>
          <w:rFonts w:eastAsia="仿宋"/>
          <w:sz w:val="32"/>
          <w:szCs w:val="32"/>
          <w:highlight w:val="none"/>
        </w:rPr>
        <w:t>.</w:t>
      </w:r>
      <w:r>
        <w:rPr>
          <w:rFonts w:hint="default" w:ascii="Times New Roman" w:hAnsi="Times New Roman" w:eastAsia="仿宋" w:cs="Times New Roman"/>
          <w:color w:val="auto"/>
          <w:sz w:val="32"/>
          <w:szCs w:val="32"/>
          <w:highlight w:val="none"/>
          <w:u w:val="none"/>
        </w:rPr>
        <w:t>应届</w:t>
      </w:r>
      <w:r>
        <w:rPr>
          <w:rFonts w:hint="default" w:ascii="Times New Roman" w:hAnsi="Times New Roman" w:eastAsia="仿宋" w:cs="Times New Roman"/>
          <w:color w:val="auto"/>
          <w:sz w:val="32"/>
          <w:szCs w:val="32"/>
          <w:highlight w:val="none"/>
          <w:u w:val="none"/>
          <w:lang w:eastAsia="zh-CN"/>
        </w:rPr>
        <w:t>毕业</w:t>
      </w:r>
      <w:r>
        <w:rPr>
          <w:rFonts w:hint="default" w:ascii="Times New Roman" w:hAnsi="Times New Roman" w:eastAsia="仿宋" w:cs="Times New Roman"/>
          <w:color w:val="auto"/>
          <w:sz w:val="32"/>
          <w:szCs w:val="32"/>
          <w:highlight w:val="none"/>
          <w:u w:val="none"/>
        </w:rPr>
        <w:t>生：</w:t>
      </w:r>
      <w:r>
        <w:rPr>
          <w:rFonts w:hint="default" w:ascii="Times New Roman" w:hAnsi="Times New Roman" w:eastAsia="仿宋" w:cs="Times New Roman"/>
          <w:strike w:val="0"/>
          <w:color w:val="auto"/>
          <w:sz w:val="32"/>
          <w:szCs w:val="32"/>
          <w:highlight w:val="none"/>
          <w:u w:val="none"/>
        </w:rPr>
        <w:t>202</w:t>
      </w:r>
      <w:r>
        <w:rPr>
          <w:rFonts w:hint="default" w:ascii="Times New Roman" w:hAnsi="Times New Roman" w:eastAsia="仿宋" w:cs="Times New Roman"/>
          <w:strike w:val="0"/>
          <w:color w:val="auto"/>
          <w:sz w:val="32"/>
          <w:szCs w:val="32"/>
          <w:highlight w:val="none"/>
          <w:u w:val="none"/>
          <w:lang w:val="en-US" w:eastAsia="zh-CN"/>
        </w:rPr>
        <w:t>5</w:t>
      </w:r>
      <w:r>
        <w:rPr>
          <w:rFonts w:hint="default" w:ascii="Times New Roman" w:hAnsi="Times New Roman" w:eastAsia="仿宋" w:cs="Times New Roman"/>
          <w:strike w:val="0"/>
          <w:color w:val="auto"/>
          <w:sz w:val="32"/>
          <w:szCs w:val="32"/>
          <w:highlight w:val="none"/>
          <w:u w:val="none"/>
          <w:lang w:eastAsia="zh-Hans"/>
        </w:rPr>
        <w:t>年应届毕业生和</w:t>
      </w:r>
      <w:r>
        <w:rPr>
          <w:rFonts w:hint="default" w:ascii="Times New Roman" w:hAnsi="Times New Roman" w:eastAsia="仿宋" w:cs="Times New Roman"/>
          <w:strike w:val="0"/>
          <w:color w:val="auto"/>
          <w:sz w:val="32"/>
          <w:szCs w:val="32"/>
          <w:highlight w:val="none"/>
          <w:u w:val="none"/>
        </w:rPr>
        <w:t>202</w:t>
      </w:r>
      <w:r>
        <w:rPr>
          <w:rFonts w:hint="default" w:ascii="Times New Roman" w:hAnsi="Times New Roman" w:eastAsia="仿宋" w:cs="Times New Roman"/>
          <w:strike w:val="0"/>
          <w:color w:val="auto"/>
          <w:sz w:val="32"/>
          <w:szCs w:val="32"/>
          <w:highlight w:val="none"/>
          <w:u w:val="none"/>
          <w:lang w:val="en-US" w:eastAsia="zh-CN"/>
        </w:rPr>
        <w:t>4</w:t>
      </w:r>
      <w:r>
        <w:rPr>
          <w:rFonts w:hint="default" w:ascii="Times New Roman" w:hAnsi="Times New Roman" w:eastAsia="仿宋" w:cs="Times New Roman"/>
          <w:strike w:val="0"/>
          <w:color w:val="auto"/>
          <w:sz w:val="32"/>
          <w:szCs w:val="32"/>
          <w:highlight w:val="none"/>
          <w:u w:val="none"/>
        </w:rPr>
        <w:t>、202</w:t>
      </w:r>
      <w:r>
        <w:rPr>
          <w:rFonts w:hint="default" w:ascii="Times New Roman" w:hAnsi="Times New Roman" w:eastAsia="仿宋" w:cs="Times New Roman"/>
          <w:strike w:val="0"/>
          <w:color w:val="auto"/>
          <w:sz w:val="32"/>
          <w:szCs w:val="32"/>
          <w:highlight w:val="none"/>
          <w:u w:val="none"/>
          <w:lang w:val="en-US" w:eastAsia="zh-CN"/>
        </w:rPr>
        <w:t>3</w:t>
      </w:r>
      <w:r>
        <w:rPr>
          <w:rFonts w:hint="default" w:ascii="Times New Roman" w:hAnsi="Times New Roman" w:eastAsia="仿宋" w:cs="Times New Roman"/>
          <w:strike w:val="0"/>
          <w:color w:val="auto"/>
          <w:sz w:val="32"/>
          <w:szCs w:val="32"/>
          <w:highlight w:val="none"/>
          <w:u w:val="none"/>
        </w:rPr>
        <w:t>年毕业</w:t>
      </w:r>
      <w:r>
        <w:rPr>
          <w:rFonts w:hint="default" w:ascii="Times New Roman" w:hAnsi="Times New Roman" w:eastAsia="仿宋" w:cs="Times New Roman"/>
          <w:strike w:val="0"/>
          <w:color w:val="auto"/>
          <w:sz w:val="32"/>
          <w:szCs w:val="32"/>
          <w:highlight w:val="none"/>
          <w:u w:val="none"/>
          <w:lang w:eastAsia="zh-Hans"/>
        </w:rPr>
        <w:t>后未就业毕业生</w:t>
      </w:r>
      <w:r>
        <w:rPr>
          <w:rFonts w:hint="default" w:ascii="Times New Roman" w:hAnsi="Times New Roman" w:eastAsia="仿宋" w:cs="Times New Roman"/>
          <w:strike w:val="0"/>
          <w:color w:val="auto"/>
          <w:sz w:val="32"/>
          <w:szCs w:val="32"/>
          <w:highlight w:val="none"/>
          <w:u w:val="none"/>
        </w:rPr>
        <w:t>，</w:t>
      </w:r>
      <w:r>
        <w:rPr>
          <w:rFonts w:hint="default" w:ascii="Times New Roman" w:hAnsi="Times New Roman" w:eastAsia="仿宋" w:cs="Times New Roman"/>
          <w:color w:val="auto"/>
          <w:sz w:val="32"/>
          <w:szCs w:val="32"/>
          <w:highlight w:val="none"/>
          <w:u w:val="none"/>
          <w:lang w:eastAsia="zh-CN"/>
        </w:rPr>
        <w:t>年龄在</w:t>
      </w:r>
      <w:r>
        <w:rPr>
          <w:rFonts w:hint="default" w:ascii="Times New Roman" w:hAnsi="Times New Roman" w:eastAsia="仿宋" w:cs="Times New Roman"/>
          <w:color w:val="auto"/>
          <w:sz w:val="32"/>
          <w:szCs w:val="32"/>
          <w:highlight w:val="none"/>
          <w:u w:val="none"/>
        </w:rPr>
        <w:t>35周岁及以下</w:t>
      </w:r>
      <w:r>
        <w:rPr>
          <w:rFonts w:hint="eastAsia" w:eastAsia="仿宋"/>
          <w:sz w:val="32"/>
          <w:szCs w:val="32"/>
          <w:highlight w:val="none"/>
          <w:lang w:eastAsia="zh-CN"/>
        </w:rPr>
        <w:t>（</w:t>
      </w:r>
      <w:r>
        <w:rPr>
          <w:rFonts w:hint="eastAsia" w:eastAsia="仿宋"/>
          <w:sz w:val="32"/>
          <w:szCs w:val="32"/>
          <w:highlight w:val="none"/>
          <w:lang w:val="en-US" w:eastAsia="zh-CN"/>
        </w:rPr>
        <w:t>1988年11月25日及以后出生）</w:t>
      </w:r>
      <w:r>
        <w:rPr>
          <w:rFonts w:eastAsia="仿宋"/>
          <w:sz w:val="32"/>
          <w:szCs w:val="32"/>
          <w:highlight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hint="eastAsia" w:eastAsia="仿宋"/>
          <w:sz w:val="32"/>
          <w:szCs w:val="32"/>
          <w:highlight w:val="none"/>
          <w:lang w:eastAsia="zh-CN"/>
        </w:rPr>
        <w:t>上述报名年龄计算截止日期为报名首日。</w:t>
      </w:r>
    </w:p>
    <w:p>
      <w:pPr>
        <w:pStyle w:val="4"/>
        <w:widowControl/>
        <w:adjustRightInd w:val="0"/>
        <w:snapToGrid w:val="0"/>
        <w:spacing w:beforeAutospacing="0" w:afterAutospacing="0" w:line="560" w:lineRule="exact"/>
        <w:ind w:firstLine="640" w:firstLineChars="200"/>
        <w:jc w:val="both"/>
        <w:rPr>
          <w:rFonts w:eastAsia="楷体"/>
          <w:sz w:val="32"/>
          <w:szCs w:val="32"/>
          <w:highlight w:val="none"/>
        </w:rPr>
      </w:pPr>
      <w:r>
        <w:rPr>
          <w:rFonts w:eastAsia="楷体"/>
          <w:sz w:val="32"/>
          <w:szCs w:val="32"/>
          <w:highlight w:val="none"/>
        </w:rPr>
        <w:t>（二）招聘条件</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1.具有中华人民共和国国籍，遵守宪法和法律，具有良好的品行</w:t>
      </w:r>
      <w:r>
        <w:rPr>
          <w:rFonts w:eastAsia="仿宋"/>
          <w:sz w:val="32"/>
          <w:szCs w:val="32"/>
          <w:highlight w:val="none"/>
          <w:shd w:val="clear" w:color="auto" w:fill="FFFFFF"/>
        </w:rPr>
        <w:t>，</w:t>
      </w:r>
      <w:r>
        <w:rPr>
          <w:rFonts w:eastAsia="仿宋"/>
          <w:sz w:val="32"/>
          <w:szCs w:val="32"/>
          <w:highlight w:val="none"/>
        </w:rPr>
        <w:t>就业观念端正；</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2.具有适应岗位要求的身体条件和心理素质，能正常履职，严格遵守职业道德规范；</w:t>
      </w:r>
    </w:p>
    <w:p>
      <w:pPr>
        <w:pStyle w:val="4"/>
        <w:widowControl/>
        <w:adjustRightInd w:val="0"/>
        <w:snapToGrid w:val="0"/>
        <w:spacing w:beforeAutospacing="0" w:afterAutospacing="0" w:line="560" w:lineRule="exact"/>
        <w:ind w:firstLine="640" w:firstLineChars="200"/>
        <w:jc w:val="both"/>
        <w:rPr>
          <w:rFonts w:hint="eastAsia" w:eastAsia="仿宋"/>
          <w:sz w:val="32"/>
          <w:szCs w:val="32"/>
          <w:highlight w:val="none"/>
        </w:rPr>
      </w:pPr>
      <w:r>
        <w:rPr>
          <w:rFonts w:eastAsia="仿宋"/>
          <w:sz w:val="32"/>
          <w:szCs w:val="32"/>
          <w:highlight w:val="none"/>
        </w:rPr>
        <w:t>3.</w:t>
      </w:r>
      <w:r>
        <w:rPr>
          <w:rFonts w:eastAsia="仿宋"/>
          <w:sz w:val="32"/>
          <w:szCs w:val="32"/>
          <w:highlight w:val="none"/>
          <w:shd w:val="clear" w:color="auto" w:fill="FFFFFF"/>
        </w:rPr>
        <w:t>具有岗位所需要的专业或技能</w:t>
      </w:r>
      <w:r>
        <w:rPr>
          <w:rFonts w:eastAsia="仿宋"/>
          <w:sz w:val="32"/>
          <w:szCs w:val="32"/>
          <w:highlight w:val="none"/>
        </w:rPr>
        <w:t>，</w:t>
      </w:r>
      <w:r>
        <w:rPr>
          <w:rFonts w:hint="eastAsia" w:eastAsia="仿宋"/>
          <w:sz w:val="32"/>
          <w:szCs w:val="32"/>
          <w:highlight w:val="none"/>
          <w:lang w:eastAsia="zh-CN"/>
        </w:rPr>
        <w:t>专业名称及代码</w:t>
      </w:r>
      <w:r>
        <w:rPr>
          <w:rFonts w:eastAsia="仿宋"/>
          <w:sz w:val="32"/>
          <w:szCs w:val="32"/>
          <w:highlight w:val="none"/>
        </w:rPr>
        <w:t>参照研究生教育学科专业目录（2022</w:t>
      </w:r>
      <w:r>
        <w:rPr>
          <w:rFonts w:hint="eastAsia" w:eastAsia="仿宋"/>
          <w:sz w:val="32"/>
          <w:szCs w:val="32"/>
          <w:highlight w:val="none"/>
          <w:lang w:eastAsia="zh-CN"/>
        </w:rPr>
        <w:t>年</w:t>
      </w:r>
      <w:r>
        <w:rPr>
          <w:rFonts w:eastAsia="仿宋"/>
          <w:sz w:val="32"/>
          <w:szCs w:val="32"/>
          <w:highlight w:val="none"/>
        </w:rPr>
        <w:t>）</w:t>
      </w:r>
      <w:r>
        <w:rPr>
          <w:rFonts w:hint="eastAsia" w:eastAsia="仿宋"/>
          <w:sz w:val="32"/>
          <w:szCs w:val="32"/>
          <w:highlight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4.非津生源应届毕业生需符合天津市落户条件，外省市人员需符合天津市引进人才的相关政策；</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5.具有符合岗位要求的学历及相应学位（持有香港、澳门、台湾和国外院校毕业证书的人员需出具教育部门的学历认证），对于国内高等院校自主设置的专业</w:t>
      </w:r>
      <w:r>
        <w:rPr>
          <w:rFonts w:hint="eastAsia" w:eastAsia="仿宋"/>
          <w:sz w:val="32"/>
          <w:szCs w:val="32"/>
          <w:highlight w:val="none"/>
          <w:lang w:eastAsia="zh-CN"/>
        </w:rPr>
        <w:t>、交叉学科专业</w:t>
      </w:r>
      <w:r>
        <w:rPr>
          <w:rFonts w:eastAsia="仿宋"/>
          <w:sz w:val="32"/>
          <w:szCs w:val="32"/>
          <w:highlight w:val="none"/>
        </w:rPr>
        <w:t>与海外留学归国人员所学专业，注重专业内容实质，此类应聘人员的专业方向与所需专业方向要求一致</w:t>
      </w:r>
      <w:r>
        <w:rPr>
          <w:rFonts w:hint="eastAsia" w:eastAsia="仿宋"/>
          <w:sz w:val="32"/>
          <w:szCs w:val="32"/>
          <w:highlight w:val="none"/>
        </w:rPr>
        <w:t>，</w:t>
      </w:r>
      <w:r>
        <w:rPr>
          <w:rFonts w:eastAsia="仿宋"/>
          <w:sz w:val="32"/>
          <w:szCs w:val="32"/>
          <w:highlight w:val="none"/>
        </w:rPr>
        <w:t>视为符合专业条件。本次招聘所有岗位均不接受以辅修专业报考；</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lang w:eastAsia="zh-Hans"/>
        </w:rPr>
        <w:t>6.</w:t>
      </w:r>
      <w:r>
        <w:rPr>
          <w:rFonts w:eastAsia="仿宋"/>
          <w:sz w:val="32"/>
          <w:szCs w:val="32"/>
          <w:highlight w:val="none"/>
        </w:rPr>
        <w:t>面向社会招收的住院医师如为普通高校应届毕业生的，其住培合格当年在医疗卫生机构就业，按</w:t>
      </w:r>
      <w:r>
        <w:rPr>
          <w:rFonts w:hint="eastAsia" w:eastAsia="仿宋"/>
          <w:sz w:val="32"/>
          <w:szCs w:val="32"/>
          <w:highlight w:val="none"/>
        </w:rPr>
        <w:t>当年</w:t>
      </w:r>
      <w:r>
        <w:rPr>
          <w:rFonts w:eastAsia="仿宋"/>
          <w:sz w:val="32"/>
          <w:szCs w:val="32"/>
          <w:highlight w:val="none"/>
        </w:rPr>
        <w:t>应届毕业生同等对待</w:t>
      </w:r>
      <w:r>
        <w:rPr>
          <w:rFonts w:eastAsia="仿宋"/>
          <w:sz w:val="32"/>
          <w:szCs w:val="32"/>
          <w:highlight w:val="none"/>
          <w:lang w:eastAsia="zh-Hans"/>
        </w:rPr>
        <w:t>；</w:t>
      </w:r>
      <w:r>
        <w:rPr>
          <w:rFonts w:eastAsia="仿宋"/>
          <w:sz w:val="32"/>
          <w:szCs w:val="32"/>
          <w:highlight w:val="none"/>
        </w:rPr>
        <w:t>经住培合格的本科学历临床医师，按临床医学、口腔医学、中医专业学位硕士研究生同等对待</w:t>
      </w:r>
      <w:r>
        <w:rPr>
          <w:rFonts w:eastAsia="仿宋"/>
          <w:sz w:val="32"/>
          <w:szCs w:val="32"/>
          <w:highlight w:val="none"/>
          <w:lang w:eastAsia="zh-Hans"/>
        </w:rPr>
        <w:t>（</w:t>
      </w:r>
      <w:r>
        <w:rPr>
          <w:rFonts w:eastAsia="仿宋"/>
          <w:sz w:val="32"/>
          <w:szCs w:val="32"/>
          <w:highlight w:val="none"/>
        </w:rPr>
        <w:t>其中住培合格证书中的培训专业原则上应当与招聘岗位的专业或类别要求相一致）；</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lang w:eastAsia="zh-Hans"/>
        </w:rPr>
      </w:pPr>
      <w:r>
        <w:rPr>
          <w:rFonts w:eastAsia="仿宋"/>
          <w:sz w:val="32"/>
          <w:szCs w:val="32"/>
          <w:highlight w:val="none"/>
        </w:rPr>
        <w:t>7.同时具备各招聘岗位所需的其他条件。具体资格条件详见计划表。</w:t>
      </w:r>
    </w:p>
    <w:p>
      <w:pPr>
        <w:pStyle w:val="4"/>
        <w:widowControl/>
        <w:adjustRightInd w:val="0"/>
        <w:snapToGrid w:val="0"/>
        <w:spacing w:beforeAutospacing="0" w:afterAutospacing="0" w:line="560" w:lineRule="exact"/>
        <w:ind w:firstLine="640" w:firstLineChars="200"/>
        <w:jc w:val="both"/>
        <w:rPr>
          <w:rFonts w:eastAsia="楷体"/>
          <w:sz w:val="32"/>
          <w:szCs w:val="32"/>
          <w:highlight w:val="none"/>
        </w:rPr>
      </w:pPr>
      <w:r>
        <w:rPr>
          <w:rFonts w:eastAsia="楷体"/>
          <w:sz w:val="32"/>
          <w:szCs w:val="32"/>
          <w:highlight w:val="none"/>
        </w:rPr>
        <w:t>（三）凡有下列情形之一者，不得报考：</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1.</w:t>
      </w:r>
      <w:r>
        <w:rPr>
          <w:rFonts w:eastAsia="仿宋"/>
          <w:sz w:val="32"/>
          <w:szCs w:val="32"/>
          <w:highlight w:val="none"/>
          <w:shd w:val="clear" w:color="auto" w:fill="FFFFFF"/>
        </w:rPr>
        <w:t>曾因犯罪受过刑事处罚或曾受到开除处分的人员；</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2.</w:t>
      </w:r>
      <w:r>
        <w:rPr>
          <w:rFonts w:eastAsia="仿宋"/>
          <w:sz w:val="32"/>
          <w:szCs w:val="32"/>
          <w:highlight w:val="none"/>
          <w:shd w:val="clear" w:color="auto" w:fill="FFFFFF"/>
        </w:rPr>
        <w:t>正在接受立案审查的人员或仍在影响期内的人员；</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3.现役军人；</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4.在公务员招考和事业单位公开招聘中被认定有违规行为，</w:t>
      </w:r>
      <w:r>
        <w:rPr>
          <w:rFonts w:eastAsia="仿宋"/>
          <w:sz w:val="32"/>
          <w:szCs w:val="32"/>
          <w:highlight w:val="none"/>
          <w:shd w:val="clear" w:color="auto" w:fill="FFFFFF"/>
        </w:rPr>
        <w:t>尚在限制报考期限内的人员</w:t>
      </w:r>
      <w:r>
        <w:rPr>
          <w:rFonts w:eastAsia="仿宋"/>
          <w:sz w:val="32"/>
          <w:szCs w:val="32"/>
          <w:highlight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5.列入失信联合惩戒对象名单被依法限制招聘为事业单位工作人员的；</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6.在读的全日制非应届毕业生；</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7.聘用后即出现违反事业单位人事管理回避规定情形的；</w:t>
      </w:r>
    </w:p>
    <w:p>
      <w:pPr>
        <w:pStyle w:val="2"/>
        <w:spacing w:line="560" w:lineRule="exact"/>
        <w:ind w:firstLine="640" w:firstLineChars="200"/>
        <w:jc w:val="both"/>
        <w:rPr>
          <w:rFonts w:eastAsia="仿宋"/>
          <w:sz w:val="32"/>
          <w:szCs w:val="32"/>
          <w:highlight w:val="none"/>
        </w:rPr>
      </w:pPr>
      <w:r>
        <w:rPr>
          <w:rFonts w:hint="eastAsia" w:eastAsia="仿宋"/>
          <w:sz w:val="32"/>
          <w:szCs w:val="32"/>
          <w:highlight w:val="none"/>
          <w:lang w:val="en-US" w:eastAsia="zh-CN"/>
        </w:rPr>
        <w:t>8</w:t>
      </w:r>
      <w:r>
        <w:rPr>
          <w:rFonts w:hint="eastAsia" w:eastAsia="仿宋"/>
          <w:sz w:val="32"/>
          <w:szCs w:val="32"/>
          <w:highlight w:val="none"/>
        </w:rPr>
        <w:t>.</w:t>
      </w:r>
      <w:r>
        <w:rPr>
          <w:rFonts w:eastAsia="仿宋"/>
          <w:sz w:val="32"/>
          <w:szCs w:val="32"/>
          <w:highlight w:val="none"/>
          <w:shd w:val="clear" w:color="auto" w:fill="FFFFFF"/>
        </w:rPr>
        <w:t>涉及法律、法规规定的不得参加事业单位公开招聘的其他情形的人员。</w:t>
      </w:r>
    </w:p>
    <w:p>
      <w:pPr>
        <w:pStyle w:val="4"/>
        <w:widowControl/>
        <w:adjustRightInd w:val="0"/>
        <w:snapToGrid w:val="0"/>
        <w:spacing w:beforeAutospacing="0" w:afterAutospacing="0" w:line="560" w:lineRule="exact"/>
        <w:ind w:firstLine="640" w:firstLineChars="200"/>
        <w:jc w:val="both"/>
        <w:rPr>
          <w:rFonts w:eastAsia="黑体"/>
          <w:sz w:val="32"/>
          <w:szCs w:val="32"/>
          <w:highlight w:val="none"/>
        </w:rPr>
      </w:pPr>
      <w:r>
        <w:rPr>
          <w:rFonts w:eastAsia="黑体"/>
          <w:sz w:val="32"/>
          <w:szCs w:val="32"/>
          <w:highlight w:val="none"/>
        </w:rPr>
        <w:t>三、招聘信息发布及工作程序</w:t>
      </w:r>
    </w:p>
    <w:p>
      <w:pPr>
        <w:pStyle w:val="4"/>
        <w:widowControl/>
        <w:adjustRightInd w:val="0"/>
        <w:snapToGrid w:val="0"/>
        <w:spacing w:beforeAutospacing="0" w:afterAutospacing="0" w:line="560" w:lineRule="exact"/>
        <w:ind w:firstLine="640" w:firstLineChars="200"/>
        <w:jc w:val="both"/>
        <w:rPr>
          <w:rFonts w:eastAsia="楷体"/>
          <w:sz w:val="32"/>
          <w:szCs w:val="32"/>
          <w:highlight w:val="none"/>
        </w:rPr>
      </w:pPr>
      <w:r>
        <w:rPr>
          <w:rFonts w:eastAsia="楷体"/>
          <w:sz w:val="32"/>
          <w:szCs w:val="32"/>
          <w:highlight w:val="none"/>
          <w:lang w:eastAsia="zh-Hans"/>
        </w:rPr>
        <w:t>（</w:t>
      </w:r>
      <w:r>
        <w:rPr>
          <w:rFonts w:eastAsia="楷体"/>
          <w:sz w:val="32"/>
          <w:szCs w:val="32"/>
          <w:highlight w:val="none"/>
        </w:rPr>
        <w:t>一</w:t>
      </w:r>
      <w:r>
        <w:rPr>
          <w:rFonts w:eastAsia="楷体"/>
          <w:sz w:val="32"/>
          <w:szCs w:val="32"/>
          <w:highlight w:val="none"/>
          <w:lang w:eastAsia="zh-Hans"/>
        </w:rPr>
        <w:t>）</w:t>
      </w:r>
      <w:r>
        <w:rPr>
          <w:rFonts w:eastAsia="楷体"/>
          <w:sz w:val="32"/>
          <w:szCs w:val="32"/>
          <w:highlight w:val="none"/>
        </w:rPr>
        <w:t>博士研究生岗位</w:t>
      </w:r>
    </w:p>
    <w:p>
      <w:pPr>
        <w:pStyle w:val="4"/>
        <w:widowControl/>
        <w:tabs>
          <w:tab w:val="left" w:pos="5302"/>
        </w:tabs>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1.报名</w:t>
      </w:r>
    </w:p>
    <w:p>
      <w:pPr>
        <w:pStyle w:val="4"/>
        <w:widowControl/>
        <w:adjustRightInd w:val="0"/>
        <w:snapToGrid w:val="0"/>
        <w:spacing w:beforeAutospacing="0" w:afterAutospacing="0" w:line="560" w:lineRule="exact"/>
        <w:ind w:firstLine="640" w:firstLineChars="200"/>
        <w:jc w:val="both"/>
        <w:rPr>
          <w:rFonts w:hint="default" w:ascii="Times New Roman" w:hAnsi="Times New Roman" w:eastAsia="仿宋" w:cs="Times New Roman"/>
          <w:color w:val="auto"/>
          <w:sz w:val="32"/>
          <w:szCs w:val="32"/>
          <w:highlight w:val="none"/>
          <w:u w:val="none"/>
          <w:lang w:val="en-US" w:eastAsia="zh-CN"/>
        </w:rPr>
      </w:pPr>
      <w:r>
        <w:rPr>
          <w:rFonts w:eastAsia="仿宋"/>
          <w:sz w:val="32"/>
          <w:szCs w:val="32"/>
          <w:highlight w:val="none"/>
        </w:rPr>
        <w:t>（1）报名时间</w:t>
      </w:r>
      <w:r>
        <w:rPr>
          <w:rFonts w:hint="default" w:ascii="Times New Roman" w:hAnsi="Times New Roman" w:eastAsia="仿宋" w:cs="Times New Roman"/>
          <w:color w:val="auto"/>
          <w:sz w:val="32"/>
          <w:szCs w:val="32"/>
          <w:highlight w:val="none"/>
          <w:u w:val="none"/>
        </w:rPr>
        <w:t>报名时间自信息发布之日起至202</w:t>
      </w:r>
      <w:r>
        <w:rPr>
          <w:rFonts w:hint="eastAsia" w:eastAsia="仿宋" w:cs="Times New Roman"/>
          <w:color w:val="auto"/>
          <w:sz w:val="32"/>
          <w:szCs w:val="32"/>
          <w:highlight w:val="none"/>
          <w:u w:val="none"/>
          <w:lang w:val="en-US" w:eastAsia="zh-CN"/>
        </w:rPr>
        <w:t>5</w:t>
      </w:r>
      <w:r>
        <w:rPr>
          <w:rFonts w:hint="default" w:ascii="Times New Roman" w:hAnsi="Times New Roman" w:eastAsia="仿宋" w:cs="Times New Roman"/>
          <w:color w:val="auto"/>
          <w:sz w:val="32"/>
          <w:szCs w:val="32"/>
          <w:highlight w:val="none"/>
          <w:u w:val="none"/>
        </w:rPr>
        <w:t>年</w:t>
      </w:r>
      <w:r>
        <w:rPr>
          <w:rFonts w:hint="eastAsia" w:eastAsia="仿宋" w:cs="Times New Roman"/>
          <w:color w:val="auto"/>
          <w:sz w:val="32"/>
          <w:szCs w:val="32"/>
          <w:highlight w:val="none"/>
          <w:u w:val="none"/>
          <w:lang w:val="en-US" w:eastAsia="zh-CN"/>
        </w:rPr>
        <w:t>1</w:t>
      </w:r>
      <w:r>
        <w:rPr>
          <w:rFonts w:hint="default" w:ascii="Times New Roman" w:hAnsi="Times New Roman" w:eastAsia="仿宋" w:cs="Times New Roman"/>
          <w:color w:val="auto"/>
          <w:sz w:val="32"/>
          <w:szCs w:val="32"/>
          <w:highlight w:val="none"/>
          <w:u w:val="none"/>
        </w:rPr>
        <w:t>月</w:t>
      </w:r>
      <w:r>
        <w:rPr>
          <w:rFonts w:hint="eastAsia" w:eastAsia="仿宋" w:cs="Times New Roman"/>
          <w:color w:val="auto"/>
          <w:sz w:val="32"/>
          <w:szCs w:val="32"/>
          <w:highlight w:val="none"/>
          <w:u w:val="none"/>
          <w:lang w:val="en-US" w:eastAsia="zh-CN"/>
        </w:rPr>
        <w:t>31</w:t>
      </w:r>
      <w:r>
        <w:rPr>
          <w:rFonts w:hint="default" w:ascii="Times New Roman" w:hAnsi="Times New Roman" w:eastAsia="仿宋" w:cs="Times New Roman"/>
          <w:color w:val="auto"/>
          <w:sz w:val="32"/>
          <w:szCs w:val="32"/>
          <w:highlight w:val="none"/>
          <w:u w:val="none"/>
        </w:rPr>
        <w:t>日下午</w:t>
      </w:r>
      <w:r>
        <w:rPr>
          <w:rFonts w:hint="default" w:ascii="Times New Roman" w:hAnsi="Times New Roman" w:eastAsia="仿宋" w:cs="Times New Roman"/>
          <w:color w:val="auto"/>
          <w:sz w:val="32"/>
          <w:szCs w:val="32"/>
          <w:highlight w:val="none"/>
          <w:u w:val="none"/>
          <w:lang w:val="en-US" w:eastAsia="zh-CN"/>
        </w:rPr>
        <w:t>17</w:t>
      </w:r>
      <w:r>
        <w:rPr>
          <w:rFonts w:hint="default" w:ascii="Times New Roman" w:hAnsi="Times New Roman" w:eastAsia="仿宋" w:cs="Times New Roman"/>
          <w:color w:val="auto"/>
          <w:sz w:val="32"/>
          <w:szCs w:val="32"/>
          <w:highlight w:val="none"/>
          <w:u w:val="none"/>
        </w:rPr>
        <w:t>:00止。如相应岗位未招满且仍有招聘需求，相关信息将</w:t>
      </w:r>
      <w:r>
        <w:rPr>
          <w:rFonts w:hint="default" w:ascii="Times New Roman" w:hAnsi="Times New Roman" w:eastAsia="仿宋" w:cs="Times New Roman"/>
          <w:color w:val="auto"/>
          <w:sz w:val="32"/>
          <w:szCs w:val="32"/>
          <w:highlight w:val="none"/>
          <w:u w:val="none"/>
          <w:lang w:eastAsia="zh-Hans"/>
        </w:rPr>
        <w:t>在</w:t>
      </w:r>
      <w:r>
        <w:rPr>
          <w:rFonts w:hint="default" w:ascii="Times New Roman" w:hAnsi="Times New Roman" w:eastAsia="仿宋" w:cs="Times New Roman"/>
          <w:color w:val="auto"/>
          <w:sz w:val="32"/>
          <w:szCs w:val="32"/>
          <w:highlight w:val="none"/>
          <w:u w:val="none"/>
        </w:rPr>
        <w:t>我单位网站（</w:t>
      </w:r>
      <w:r>
        <w:rPr>
          <w:rFonts w:hint="default" w:ascii="Times New Roman" w:hAnsi="Times New Roman" w:cs="Times New Roman"/>
          <w:color w:val="auto"/>
          <w:sz w:val="32"/>
          <w:szCs w:val="32"/>
          <w:highlight w:val="none"/>
        </w:rPr>
        <w:t>https://www.tjskq.com</w:t>
      </w:r>
      <w:r>
        <w:rPr>
          <w:rFonts w:hint="default" w:ascii="Times New Roman" w:hAnsi="Times New Roman" w:eastAsia="仿宋" w:cs="Times New Roman"/>
          <w:color w:val="auto"/>
          <w:sz w:val="32"/>
          <w:szCs w:val="32"/>
          <w:highlight w:val="none"/>
          <w:u w:val="none"/>
        </w:rPr>
        <w:t>）发布。</w:t>
      </w:r>
      <w:r>
        <w:rPr>
          <w:rFonts w:hint="default" w:ascii="Times New Roman" w:hAnsi="Times New Roman" w:eastAsia="仿宋" w:cs="Times New Roman"/>
          <w:color w:val="auto"/>
          <w:sz w:val="32"/>
          <w:szCs w:val="32"/>
          <w:highlight w:val="none"/>
          <w:u w:val="none"/>
          <w:lang w:eastAsia="zh-CN"/>
        </w:rPr>
        <w:t>本类岗位信息发布有效期截止到</w:t>
      </w:r>
      <w:r>
        <w:rPr>
          <w:rFonts w:hint="default" w:ascii="Times New Roman" w:hAnsi="Times New Roman" w:eastAsia="仿宋" w:cs="Times New Roman"/>
          <w:color w:val="auto"/>
          <w:sz w:val="32"/>
          <w:szCs w:val="32"/>
          <w:highlight w:val="none"/>
          <w:u w:val="none"/>
          <w:lang w:val="en-US" w:eastAsia="zh-CN"/>
        </w:rPr>
        <w:t>2025年</w:t>
      </w:r>
      <w:r>
        <w:rPr>
          <w:rFonts w:hint="eastAsia" w:eastAsia="仿宋" w:cs="Times New Roman"/>
          <w:color w:val="auto"/>
          <w:sz w:val="32"/>
          <w:szCs w:val="32"/>
          <w:highlight w:val="none"/>
          <w:u w:val="none"/>
          <w:lang w:val="en-US" w:eastAsia="zh-CN"/>
        </w:rPr>
        <w:t>9</w:t>
      </w:r>
      <w:r>
        <w:rPr>
          <w:rFonts w:hint="default" w:ascii="Times New Roman" w:hAnsi="Times New Roman" w:eastAsia="仿宋" w:cs="Times New Roman"/>
          <w:color w:val="auto"/>
          <w:sz w:val="32"/>
          <w:szCs w:val="32"/>
          <w:highlight w:val="none"/>
          <w:u w:val="none"/>
          <w:lang w:val="en-US" w:eastAsia="zh-CN"/>
        </w:rPr>
        <w:t>月</w:t>
      </w:r>
      <w:r>
        <w:rPr>
          <w:rFonts w:hint="eastAsia" w:eastAsia="仿宋" w:cs="Times New Roman"/>
          <w:color w:val="auto"/>
          <w:sz w:val="32"/>
          <w:szCs w:val="32"/>
          <w:highlight w:val="none"/>
          <w:u w:val="none"/>
          <w:lang w:val="en-US" w:eastAsia="zh-CN"/>
        </w:rPr>
        <w:t>15</w:t>
      </w:r>
      <w:r>
        <w:rPr>
          <w:rFonts w:hint="default" w:ascii="Times New Roman" w:hAnsi="Times New Roman" w:eastAsia="仿宋" w:cs="Times New Roman"/>
          <w:color w:val="auto"/>
          <w:sz w:val="32"/>
          <w:szCs w:val="32"/>
          <w:highlight w:val="none"/>
          <w:u w:val="none"/>
          <w:lang w:val="en-US" w:eastAsia="zh-CN"/>
        </w:rPr>
        <w:t>日。</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bookmarkStart w:id="0" w:name="_GoBack"/>
      <w:r>
        <w:rPr>
          <w:rFonts w:eastAsia="仿宋"/>
          <w:sz w:val="32"/>
          <w:szCs w:val="32"/>
          <w:highlight w:val="none"/>
        </w:rPr>
        <w:t>（2）报名方式：采取网上报名或现场报名。</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①网上报名：请</w:t>
      </w:r>
      <w:r>
        <w:rPr>
          <w:rFonts w:hint="default" w:ascii="Times New Roman" w:hAnsi="Times New Roman" w:eastAsia="仿宋" w:cs="Times New Roman"/>
          <w:color w:val="auto"/>
          <w:sz w:val="32"/>
          <w:szCs w:val="32"/>
          <w:highlight w:val="none"/>
          <w:u w:val="none"/>
          <w:lang w:eastAsia="zh-CN"/>
        </w:rPr>
        <w:t>将相关材料发送</w:t>
      </w:r>
      <w:r>
        <w:rPr>
          <w:rFonts w:hint="default" w:ascii="Times New Roman" w:hAnsi="Times New Roman" w:eastAsia="仿宋" w:cs="Times New Roman"/>
          <w:color w:val="auto"/>
          <w:sz w:val="32"/>
          <w:szCs w:val="32"/>
          <w:highlight w:val="none"/>
          <w:u w:val="none"/>
        </w:rPr>
        <w:t>至</w:t>
      </w:r>
      <w:r>
        <w:rPr>
          <w:rFonts w:hint="default" w:ascii="Times New Roman" w:hAnsi="Times New Roman" w:eastAsia="仿宋" w:cs="Times New Roman"/>
          <w:color w:val="auto"/>
          <w:sz w:val="32"/>
          <w:szCs w:val="32"/>
          <w:highlight w:val="none"/>
          <w:u w:val="none"/>
          <w:lang w:val="en-US" w:eastAsia="zh-CN"/>
        </w:rPr>
        <w:t>指定</w:t>
      </w:r>
      <w:r>
        <w:rPr>
          <w:rFonts w:hint="default" w:ascii="Times New Roman" w:hAnsi="Times New Roman" w:eastAsia="仿宋" w:cs="Times New Roman"/>
          <w:color w:val="auto"/>
          <w:sz w:val="32"/>
          <w:szCs w:val="32"/>
          <w:highlight w:val="none"/>
          <w:u w:val="none"/>
        </w:rPr>
        <w:t>邮箱</w:t>
      </w:r>
      <w:r>
        <w:rPr>
          <w:rFonts w:hint="eastAsia"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rPr>
        <w:t>邮箱地址为</w:t>
      </w:r>
      <w:r>
        <w:rPr>
          <w:rFonts w:hint="default" w:ascii="Times New Roman" w:hAnsi="Times New Roman" w:eastAsia="仿宋" w:cs="Times New Roman"/>
          <w:color w:val="auto"/>
          <w:sz w:val="32"/>
          <w:szCs w:val="32"/>
          <w:highlight w:val="none"/>
          <w:lang w:val="en-US" w:eastAsia="zh-CN"/>
        </w:rPr>
        <w:t>wangzijuan@tj.gov.cn</w:t>
      </w:r>
      <w:r>
        <w:rPr>
          <w:rFonts w:hint="default" w:ascii="Times New Roman" w:hAnsi="Times New Roman" w:eastAsia="仿宋" w:cs="Times New Roman"/>
          <w:color w:val="auto"/>
          <w:sz w:val="32"/>
          <w:szCs w:val="32"/>
          <w:highlight w:val="none"/>
          <w:u w:val="none"/>
        </w:rPr>
        <w:t>。邮件主题及附件文件名：“天津市口腔医</w:t>
      </w:r>
      <w:bookmarkEnd w:id="0"/>
      <w:r>
        <w:rPr>
          <w:rFonts w:hint="default" w:ascii="Times New Roman" w:hAnsi="Times New Roman" w:eastAsia="仿宋" w:cs="Times New Roman"/>
          <w:color w:val="auto"/>
          <w:sz w:val="32"/>
          <w:szCs w:val="32"/>
          <w:highlight w:val="none"/>
          <w:u w:val="none"/>
        </w:rPr>
        <w:t>院-应聘岗位-姓名</w:t>
      </w:r>
      <w:r>
        <w:rPr>
          <w:rFonts w:hint="eastAsia" w:eastAsia="仿宋" w:cs="Times New Roman"/>
          <w:color w:val="auto"/>
          <w:sz w:val="32"/>
          <w:szCs w:val="32"/>
          <w:highlight w:val="none"/>
          <w:u w:val="none"/>
          <w:lang w:val="en-US" w:eastAsia="zh-CN"/>
        </w:rPr>
        <w:t>-博士研究生</w:t>
      </w:r>
      <w:r>
        <w:rPr>
          <w:rFonts w:hint="default" w:ascii="Times New Roman" w:hAnsi="Times New Roman" w:eastAsia="仿宋" w:cs="Times New Roman"/>
          <w:color w:val="auto"/>
          <w:sz w:val="32"/>
          <w:szCs w:val="32"/>
          <w:highlight w:val="none"/>
          <w:u w:val="none"/>
        </w:rPr>
        <w:t>-专业方向”。报名时间以邮件发送时间为准</w:t>
      </w:r>
      <w:r>
        <w:rPr>
          <w:rFonts w:hint="eastAsia" w:eastAsia="仿宋" w:cs="Times New Roman"/>
          <w:color w:val="auto"/>
          <w:sz w:val="32"/>
          <w:szCs w:val="32"/>
          <w:highlight w:val="none"/>
          <w:u w:val="none"/>
          <w:lang w:eastAsia="zh-CN"/>
        </w:rPr>
        <w:t>，邮件发送成功后</w:t>
      </w:r>
      <w:r>
        <w:rPr>
          <w:rFonts w:hint="eastAsia" w:eastAsia="仿宋" w:cs="Times New Roman"/>
          <w:color w:val="auto"/>
          <w:sz w:val="32"/>
          <w:szCs w:val="32"/>
          <w:highlight w:val="none"/>
          <w:u w:val="none"/>
          <w:lang w:val="en-US" w:eastAsia="zh-CN"/>
        </w:rPr>
        <w:t>于工作日8:30--11:30；13:30--16:30</w:t>
      </w:r>
      <w:r>
        <w:rPr>
          <w:rFonts w:hint="eastAsia" w:eastAsia="仿宋" w:cs="Times New Roman"/>
          <w:color w:val="auto"/>
          <w:sz w:val="32"/>
          <w:szCs w:val="32"/>
          <w:highlight w:val="none"/>
          <w:u w:val="none"/>
          <w:lang w:eastAsia="zh-CN"/>
        </w:rPr>
        <w:t>电话联系我单位人事科进行确认</w:t>
      </w:r>
      <w:r>
        <w:rPr>
          <w:rFonts w:hint="default" w:ascii="Times New Roman" w:hAnsi="Times New Roman" w:eastAsia="仿宋" w:cs="Times New Roman"/>
          <w:color w:val="auto"/>
          <w:sz w:val="32"/>
          <w:szCs w:val="32"/>
          <w:highlight w:val="none"/>
          <w:u w:val="none"/>
        </w:rPr>
        <w:t>。</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②现场报名：我单位人事部门</w:t>
      </w:r>
      <w:r>
        <w:rPr>
          <w:rFonts w:hint="default" w:ascii="Times New Roman" w:hAnsi="Times New Roman" w:eastAsia="仿宋" w:cs="Times New Roman"/>
          <w:color w:val="auto"/>
          <w:sz w:val="32"/>
          <w:szCs w:val="32"/>
          <w:highlight w:val="none"/>
          <w:u w:val="none"/>
          <w:lang w:eastAsia="zh-Hans"/>
        </w:rPr>
        <w:t>：</w:t>
      </w:r>
      <w:r>
        <w:rPr>
          <w:rFonts w:hint="default" w:ascii="Times New Roman" w:hAnsi="Times New Roman" w:eastAsia="仿宋" w:cs="Times New Roman"/>
          <w:color w:val="000000"/>
          <w:sz w:val="32"/>
          <w:szCs w:val="32"/>
          <w:highlight w:val="none"/>
        </w:rPr>
        <w:t>我单位人事部门</w:t>
      </w:r>
      <w:r>
        <w:rPr>
          <w:rFonts w:hint="default" w:ascii="Times New Roman" w:hAnsi="Times New Roman" w:eastAsia="仿宋" w:cs="Times New Roman"/>
          <w:color w:val="000000"/>
          <w:sz w:val="32"/>
          <w:szCs w:val="32"/>
          <w:highlight w:val="none"/>
          <w:lang w:val="en-US" w:eastAsia="zh-CN"/>
        </w:rPr>
        <w:t>（天津市和平区大沽北路75号）。</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（3）所需提交的材料</w:t>
      </w:r>
    </w:p>
    <w:p>
      <w:pPr>
        <w:widowControl w:val="0"/>
        <w:adjustRightInd/>
        <w:snapToGrid/>
        <w:spacing w:line="600" w:lineRule="exact"/>
        <w:ind w:firstLine="640" w:firstLineChars="200"/>
        <w:jc w:val="left"/>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kern w:val="0"/>
          <w:sz w:val="32"/>
          <w:szCs w:val="32"/>
          <w:highlight w:val="none"/>
          <w:lang w:eastAsia="zh-CN"/>
        </w:rPr>
        <w:t>①</w:t>
      </w:r>
      <w:r>
        <w:rPr>
          <w:rFonts w:hint="eastAsia" w:ascii="Times New Roman" w:hAnsi="Times New Roman" w:eastAsia="仿宋" w:cs="Times New Roman"/>
          <w:kern w:val="0"/>
          <w:sz w:val="32"/>
          <w:szCs w:val="32"/>
          <w:highlight w:val="none"/>
          <w:lang w:eastAsia="zh-CN"/>
        </w:rPr>
        <w:t>《</w:t>
      </w:r>
      <w:r>
        <w:rPr>
          <w:rFonts w:hint="default" w:ascii="Times New Roman" w:hAnsi="Times New Roman" w:eastAsia="仿宋" w:cs="Times New Roman"/>
          <w:kern w:val="0"/>
          <w:sz w:val="32"/>
          <w:szCs w:val="32"/>
          <w:highlight w:val="none"/>
          <w:lang w:val="en-US" w:eastAsia="zh-CN"/>
        </w:rPr>
        <w:t>天津市卫生健康委</w:t>
      </w:r>
      <w:r>
        <w:rPr>
          <w:rFonts w:hint="eastAsia" w:ascii="Times New Roman" w:hAnsi="Times New Roman" w:eastAsia="仿宋" w:cs="Times New Roman"/>
          <w:kern w:val="0"/>
          <w:sz w:val="32"/>
          <w:szCs w:val="32"/>
          <w:highlight w:val="none"/>
          <w:lang w:val="en-US" w:eastAsia="zh-CN"/>
        </w:rPr>
        <w:t>员会</w:t>
      </w:r>
      <w:r>
        <w:rPr>
          <w:rFonts w:hint="default" w:ascii="Times New Roman" w:hAnsi="Times New Roman" w:eastAsia="仿宋" w:cs="Times New Roman"/>
          <w:kern w:val="0"/>
          <w:sz w:val="32"/>
          <w:szCs w:val="32"/>
          <w:highlight w:val="none"/>
          <w:lang w:val="en-US" w:eastAsia="zh-CN"/>
        </w:rPr>
        <w:t>所属事业单位2025年公开招聘应聘人员诚信承诺书</w:t>
      </w:r>
      <w:r>
        <w:rPr>
          <w:rFonts w:hint="eastAsia" w:ascii="Times New Roman" w:hAnsi="Times New Roman" w:eastAsia="仿宋" w:cs="Times New Roman"/>
          <w:kern w:val="0"/>
          <w:sz w:val="32"/>
          <w:szCs w:val="32"/>
          <w:highlight w:val="none"/>
          <w:lang w:val="en-US" w:eastAsia="zh-CN"/>
        </w:rPr>
        <w:t>》</w:t>
      </w:r>
      <w:r>
        <w:rPr>
          <w:rFonts w:hint="eastAsia" w:eastAsia="仿宋"/>
          <w:sz w:val="32"/>
          <w:szCs w:val="32"/>
          <w:highlight w:val="none"/>
          <w:lang w:eastAsia="zh-CN"/>
        </w:rPr>
        <w:t>（</w:t>
      </w:r>
      <w:r>
        <w:rPr>
          <w:rFonts w:hint="eastAsia" w:eastAsia="仿宋"/>
          <w:sz w:val="32"/>
          <w:szCs w:val="32"/>
          <w:highlight w:val="none"/>
          <w:lang w:val="en-US" w:eastAsia="zh-CN"/>
        </w:rPr>
        <w:t>见附件2）；</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②个人简历电子版（PDF版）；</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③应届生提供毕业生就业推荐表电子版（PDF版）</w:t>
      </w:r>
      <w:r>
        <w:rPr>
          <w:rFonts w:hint="eastAsia" w:eastAsia="仿宋" w:cs="Times New Roman"/>
          <w:color w:val="auto"/>
          <w:sz w:val="32"/>
          <w:szCs w:val="32"/>
          <w:highlight w:val="none"/>
          <w:u w:val="none"/>
          <w:lang w:eastAsia="zh-CN"/>
        </w:rPr>
        <w:t>及</w:t>
      </w:r>
      <w:r>
        <w:rPr>
          <w:rFonts w:hint="default" w:ascii="Times New Roman" w:hAnsi="Times New Roman" w:eastAsia="仿宋_GB2312" w:cs="Times New Roman"/>
          <w:sz w:val="32"/>
          <w:szCs w:val="32"/>
          <w:highlight w:val="none"/>
          <w:lang w:val="en-US" w:eastAsia="zh-Hans"/>
        </w:rPr>
        <w:t>《教育部学籍在线认证报告》</w:t>
      </w:r>
      <w:r>
        <w:rPr>
          <w:rFonts w:hint="default" w:ascii="Times New Roman" w:hAnsi="Times New Roman" w:eastAsia="仿宋" w:cs="Times New Roman"/>
          <w:color w:val="auto"/>
          <w:sz w:val="32"/>
          <w:szCs w:val="32"/>
          <w:highlight w:val="none"/>
          <w:u w:val="none"/>
        </w:rPr>
        <w:t>（PDF版），往届生提供毕业证及学位证书电子版（PDF版）；</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④身份证扫描件（PDF版</w:t>
      </w:r>
      <w:r>
        <w:rPr>
          <w:rFonts w:hint="default" w:ascii="Times New Roman" w:hAnsi="Times New Roman" w:eastAsia="仿宋" w:cs="Times New Roman"/>
          <w:color w:val="auto"/>
          <w:sz w:val="32"/>
          <w:szCs w:val="32"/>
          <w:highlight w:val="none"/>
          <w:u w:val="none"/>
          <w:lang w:eastAsia="zh-Hans"/>
        </w:rPr>
        <w:t>，</w:t>
      </w:r>
      <w:r>
        <w:rPr>
          <w:rFonts w:hint="default" w:ascii="Times New Roman" w:hAnsi="Times New Roman" w:eastAsia="仿宋" w:cs="Times New Roman"/>
          <w:color w:val="auto"/>
          <w:sz w:val="32"/>
          <w:szCs w:val="32"/>
          <w:highlight w:val="none"/>
          <w:u w:val="none"/>
        </w:rPr>
        <w:t>正反面在一页）；</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⑤其它需提供的相关佐证材料电子版（详见招聘计划中其他要求）。以上证明材料需要清晰扫描件，并</w:t>
      </w:r>
      <w:r>
        <w:rPr>
          <w:rStyle w:val="7"/>
          <w:rFonts w:hint="default" w:ascii="Times New Roman" w:hAnsi="Times New Roman" w:eastAsia="仿宋" w:cs="Times New Roman"/>
          <w:b w:val="0"/>
          <w:bCs/>
          <w:color w:val="auto"/>
          <w:sz w:val="32"/>
          <w:szCs w:val="32"/>
          <w:highlight w:val="none"/>
          <w:u w:val="none"/>
        </w:rPr>
        <w:t>按照顺序合并成一个</w:t>
      </w:r>
      <w:r>
        <w:rPr>
          <w:rFonts w:hint="default" w:ascii="Times New Roman" w:hAnsi="Times New Roman" w:eastAsia="仿宋" w:cs="Times New Roman"/>
          <w:color w:val="auto"/>
          <w:sz w:val="32"/>
          <w:szCs w:val="32"/>
          <w:highlight w:val="none"/>
          <w:u w:val="none"/>
          <w:lang w:val="en-US" w:eastAsia="zh-CN"/>
        </w:rPr>
        <w:t>PDF</w:t>
      </w:r>
      <w:r>
        <w:rPr>
          <w:rStyle w:val="7"/>
          <w:rFonts w:hint="default" w:ascii="Times New Roman" w:hAnsi="Times New Roman" w:eastAsia="仿宋" w:cs="Times New Roman"/>
          <w:b w:val="0"/>
          <w:bCs/>
          <w:color w:val="auto"/>
          <w:sz w:val="32"/>
          <w:szCs w:val="32"/>
          <w:highlight w:val="none"/>
          <w:u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2.资格审查</w:t>
      </w:r>
    </w:p>
    <w:p>
      <w:pPr>
        <w:pStyle w:val="4"/>
        <w:widowControl/>
        <w:adjustRightInd w:val="0"/>
        <w:snapToGrid w:val="0"/>
        <w:spacing w:beforeAutospacing="0" w:afterAutospacing="0" w:line="560" w:lineRule="exact"/>
        <w:ind w:firstLine="640" w:firstLineChars="200"/>
        <w:jc w:val="both"/>
        <w:rPr>
          <w:rFonts w:hint="eastAsia" w:eastAsia="仿宋"/>
          <w:sz w:val="32"/>
          <w:szCs w:val="32"/>
          <w:highlight w:val="none"/>
        </w:rPr>
      </w:pPr>
      <w:r>
        <w:rPr>
          <w:rFonts w:eastAsia="仿宋"/>
          <w:sz w:val="32"/>
          <w:szCs w:val="32"/>
          <w:highlight w:val="none"/>
        </w:rPr>
        <w:t>在考核前，我单位对报名人员进行资格审查</w:t>
      </w:r>
      <w:r>
        <w:rPr>
          <w:rFonts w:hint="eastAsia" w:eastAsia="仿宋"/>
          <w:sz w:val="32"/>
          <w:szCs w:val="32"/>
          <w:highlight w:val="none"/>
          <w:lang w:eastAsia="zh-CN"/>
        </w:rPr>
        <w:t>。</w:t>
      </w:r>
      <w:r>
        <w:rPr>
          <w:rFonts w:eastAsia="仿宋"/>
          <w:sz w:val="32"/>
          <w:szCs w:val="32"/>
          <w:highlight w:val="none"/>
        </w:rPr>
        <w:t>通过邮件、短信等方式告知资格审查时间、地点及需携带的审查材料。</w:t>
      </w:r>
      <w:r>
        <w:rPr>
          <w:rFonts w:hint="eastAsia" w:eastAsia="仿宋"/>
          <w:sz w:val="32"/>
          <w:szCs w:val="32"/>
          <w:highlight w:val="none"/>
        </w:rPr>
        <w:t>按照公告明确的资格条件进行资格审查，符合公告所列条件的应聘人员进入下一个招聘环节。资格审查贯穿公开招聘全过程，任何环节发现应聘人员不符合资格条件的，均取消其应聘或者聘用资格。</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3.考核</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本</w:t>
      </w:r>
      <w:r>
        <w:rPr>
          <w:rFonts w:hint="default" w:ascii="Times New Roman" w:hAnsi="Times New Roman" w:eastAsia="仿宋" w:cs="Times New Roman"/>
          <w:color w:val="auto"/>
          <w:sz w:val="32"/>
          <w:szCs w:val="32"/>
          <w:highlight w:val="none"/>
          <w:u w:val="none"/>
          <w:lang w:eastAsia="zh-CN"/>
        </w:rPr>
        <w:t>类</w:t>
      </w:r>
      <w:r>
        <w:rPr>
          <w:rFonts w:hint="default" w:ascii="Times New Roman" w:hAnsi="Times New Roman" w:eastAsia="仿宋" w:cs="Times New Roman"/>
          <w:color w:val="auto"/>
          <w:sz w:val="32"/>
          <w:szCs w:val="32"/>
          <w:highlight w:val="none"/>
          <w:u w:val="none"/>
        </w:rPr>
        <w:t>岗位采取</w:t>
      </w:r>
      <w:r>
        <w:rPr>
          <w:rFonts w:hint="default" w:ascii="Times New Roman" w:hAnsi="Times New Roman" w:eastAsia="仿宋" w:cs="Times New Roman"/>
          <w:color w:val="auto"/>
          <w:sz w:val="32"/>
          <w:szCs w:val="32"/>
          <w:highlight w:val="none"/>
          <w:u w:val="none"/>
          <w:lang w:eastAsia="zh-Hans"/>
        </w:rPr>
        <w:t>直接</w:t>
      </w:r>
      <w:r>
        <w:rPr>
          <w:rFonts w:hint="default" w:ascii="Times New Roman" w:hAnsi="Times New Roman" w:eastAsia="仿宋" w:cs="Times New Roman"/>
          <w:color w:val="auto"/>
          <w:sz w:val="32"/>
          <w:szCs w:val="32"/>
          <w:highlight w:val="none"/>
          <w:u w:val="none"/>
        </w:rPr>
        <w:t>考核</w:t>
      </w:r>
      <w:r>
        <w:rPr>
          <w:rFonts w:hint="default" w:ascii="Times New Roman" w:hAnsi="Times New Roman" w:eastAsia="仿宋" w:cs="Times New Roman"/>
          <w:color w:val="auto"/>
          <w:sz w:val="32"/>
          <w:szCs w:val="32"/>
          <w:highlight w:val="none"/>
          <w:u w:val="none"/>
          <w:lang w:eastAsia="zh-Hans"/>
        </w:rPr>
        <w:t>的方式</w:t>
      </w:r>
      <w:r>
        <w:rPr>
          <w:rFonts w:hint="default" w:ascii="Times New Roman" w:hAnsi="Times New Roman" w:eastAsia="仿宋" w:cs="Times New Roman"/>
          <w:color w:val="auto"/>
          <w:sz w:val="32"/>
          <w:szCs w:val="32"/>
          <w:highlight w:val="none"/>
          <w:u w:val="none"/>
        </w:rPr>
        <w:t>招聘</w:t>
      </w:r>
      <w:r>
        <w:rPr>
          <w:rFonts w:hint="default" w:ascii="Times New Roman" w:hAnsi="Times New Roman" w:eastAsia="仿宋" w:cs="Times New Roman"/>
          <w:color w:val="auto"/>
          <w:sz w:val="32"/>
          <w:szCs w:val="32"/>
          <w:highlight w:val="none"/>
          <w:u w:val="none"/>
          <w:lang w:eastAsia="zh-Hans"/>
        </w:rPr>
        <w:t>。</w:t>
      </w:r>
      <w:r>
        <w:rPr>
          <w:rFonts w:hint="default" w:ascii="Times New Roman" w:hAnsi="Times New Roman" w:eastAsia="仿宋" w:cs="Times New Roman"/>
          <w:color w:val="auto"/>
          <w:sz w:val="32"/>
          <w:szCs w:val="32"/>
          <w:highlight w:val="none"/>
        </w:rPr>
        <w:t>主要考核</w:t>
      </w:r>
      <w:r>
        <w:rPr>
          <w:rFonts w:hint="default" w:ascii="Times New Roman" w:hAnsi="Times New Roman" w:eastAsia="仿宋" w:cs="Times New Roman"/>
          <w:color w:val="auto"/>
          <w:sz w:val="32"/>
          <w:szCs w:val="32"/>
          <w:highlight w:val="none"/>
          <w:lang w:val="en-US" w:eastAsia="zh-CN"/>
        </w:rPr>
        <w:t>报名</w:t>
      </w:r>
      <w:r>
        <w:rPr>
          <w:rFonts w:hint="default" w:ascii="Times New Roman" w:hAnsi="Times New Roman" w:eastAsia="仿宋" w:cs="Times New Roman"/>
          <w:color w:val="auto"/>
          <w:sz w:val="32"/>
          <w:szCs w:val="32"/>
          <w:highlight w:val="none"/>
          <w:lang w:eastAsia="zh-CN"/>
        </w:rPr>
        <w:t>人员</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综合素质、</w:t>
      </w:r>
      <w:r>
        <w:rPr>
          <w:rFonts w:hint="default" w:ascii="Times New Roman" w:hAnsi="Times New Roman" w:eastAsia="仿宋" w:cs="Times New Roman"/>
          <w:color w:val="auto"/>
          <w:sz w:val="32"/>
          <w:szCs w:val="32"/>
          <w:highlight w:val="none"/>
        </w:rPr>
        <w:t>工作业绩、业务能力</w:t>
      </w:r>
      <w:r>
        <w:rPr>
          <w:rFonts w:hint="default" w:ascii="Times New Roman" w:hAnsi="Times New Roman" w:eastAsia="仿宋" w:cs="Times New Roman"/>
          <w:color w:val="auto"/>
          <w:sz w:val="32"/>
          <w:szCs w:val="32"/>
          <w:highlight w:val="none"/>
          <w:lang w:val="en-US" w:eastAsia="zh-CN"/>
        </w:rPr>
        <w:t>和专业知识与技能</w:t>
      </w:r>
      <w:r>
        <w:rPr>
          <w:rFonts w:hint="default" w:ascii="Times New Roman" w:hAnsi="Times New Roman" w:eastAsia="仿宋" w:cs="Times New Roman"/>
          <w:color w:val="auto"/>
          <w:sz w:val="32"/>
          <w:szCs w:val="32"/>
          <w:highlight w:val="none"/>
        </w:rPr>
        <w:t>等</w:t>
      </w:r>
      <w:r>
        <w:rPr>
          <w:rFonts w:hint="default" w:ascii="Times New Roman" w:hAnsi="Times New Roman" w:eastAsia="仿宋" w:cs="Times New Roman"/>
          <w:color w:val="auto"/>
          <w:sz w:val="32"/>
          <w:szCs w:val="32"/>
          <w:highlight w:val="none"/>
          <w:u w:val="none"/>
        </w:rPr>
        <w:t>，考核成绩满分为100分，低于60分的不予进入下一招聘环节。考核成绩</w:t>
      </w:r>
      <w:r>
        <w:rPr>
          <w:rFonts w:hint="default" w:ascii="Times New Roman" w:hAnsi="Times New Roman" w:eastAsia="仿宋" w:cs="Times New Roman"/>
          <w:color w:val="auto"/>
          <w:sz w:val="32"/>
          <w:szCs w:val="32"/>
          <w:highlight w:val="none"/>
          <w:u w:val="none"/>
          <w:lang w:eastAsia="zh-CN"/>
        </w:rPr>
        <w:t>计算到小数点后两位数</w:t>
      </w:r>
      <w:r>
        <w:rPr>
          <w:rFonts w:hint="default" w:ascii="Times New Roman" w:hAnsi="Times New Roman" w:eastAsia="仿宋" w:cs="Times New Roman"/>
          <w:color w:val="auto"/>
          <w:sz w:val="32"/>
          <w:szCs w:val="32"/>
          <w:highlight w:val="none"/>
          <w:u w:val="none"/>
        </w:rPr>
        <w:t>，尾数四舍五入。</w:t>
      </w:r>
      <w:r>
        <w:rPr>
          <w:rFonts w:hint="default" w:ascii="Times New Roman" w:hAnsi="Times New Roman" w:eastAsia="仿宋" w:cs="Times New Roman"/>
          <w:color w:val="auto"/>
          <w:sz w:val="32"/>
          <w:szCs w:val="32"/>
          <w:highlight w:val="none"/>
          <w:u w:val="none"/>
          <w:lang w:eastAsia="zh-CN"/>
        </w:rPr>
        <w:t>考核成绩确定后，我单位将在</w:t>
      </w:r>
      <w:r>
        <w:rPr>
          <w:rFonts w:hint="default" w:ascii="Times New Roman" w:hAnsi="Times New Roman" w:eastAsia="仿宋" w:cs="Times New Roman"/>
          <w:color w:val="auto"/>
          <w:sz w:val="32"/>
          <w:szCs w:val="32"/>
          <w:highlight w:val="none"/>
          <w:u w:val="none"/>
          <w:lang w:val="en-US" w:eastAsia="zh-CN"/>
        </w:rPr>
        <w:t>7</w:t>
      </w:r>
      <w:r>
        <w:rPr>
          <w:rFonts w:hint="default" w:ascii="Times New Roman" w:hAnsi="Times New Roman" w:eastAsia="仿宋" w:cs="Times New Roman"/>
          <w:color w:val="auto"/>
          <w:sz w:val="32"/>
          <w:szCs w:val="32"/>
          <w:highlight w:val="none"/>
          <w:u w:val="none"/>
        </w:rPr>
        <w:t>个工作日内</w:t>
      </w:r>
      <w:r>
        <w:rPr>
          <w:rFonts w:hint="default" w:ascii="Times New Roman" w:hAnsi="Times New Roman" w:eastAsia="仿宋" w:cs="Times New Roman"/>
          <w:color w:val="auto"/>
          <w:sz w:val="32"/>
          <w:szCs w:val="32"/>
          <w:highlight w:val="none"/>
          <w:u w:val="none"/>
          <w:lang w:eastAsia="zh-CN"/>
        </w:rPr>
        <w:t>公布考核成绩</w:t>
      </w:r>
      <w:r>
        <w:rPr>
          <w:rFonts w:hint="default" w:ascii="Times New Roman" w:hAnsi="Times New Roman" w:eastAsia="仿宋" w:cs="Times New Roman"/>
          <w:color w:val="auto"/>
          <w:sz w:val="32"/>
          <w:szCs w:val="32"/>
          <w:highlight w:val="none"/>
          <w:u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4.体检</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体检人选根据考核成绩从高到低依次确定，按照实际招聘岗位人数等额组织，体检的项目、标准，参照国家统一规定的公务员录用体检标准和规程执行。体检不合格者不予聘用。非招聘单位原因未按照规定时间和地点参加体检、复检的人员，视为自动放弃。</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5.考察</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考察由我单位组织实施，根据拟聘用岗位的要求，采取查阅档案或函调等多种形式，主要考察应聘人员的思想政治表现、道德品质、业务能力、工作实绩等情况，并对应聘人员资格条件进行复查。考察不合格的，不予聘用。</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6.公示及聘用</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根据考核和体检、考察结果，经我单位党委集体研究决定后，确定拟聘用人员名单，并对拟聘用人员进行公示，公示范围与招聘方案发布范围一致</w:t>
      </w:r>
      <w:r>
        <w:rPr>
          <w:rFonts w:hint="eastAsia" w:eastAsia="仿宋"/>
          <w:sz w:val="32"/>
          <w:szCs w:val="32"/>
          <w:highlight w:val="none"/>
        </w:rPr>
        <w:t>，</w:t>
      </w:r>
      <w:r>
        <w:rPr>
          <w:rFonts w:eastAsia="仿宋"/>
          <w:sz w:val="32"/>
          <w:szCs w:val="32"/>
          <w:highlight w:val="none"/>
        </w:rPr>
        <w:t>公示期为7个工作日。</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公示期满，对没有异议或者反映的问题不影响聘用的，按照规定程序办理聘用手续；对有严重问题并查有实据的，不予聘用；对反映有严重问题，但一时难以查实的，暂缓聘用，待查实并做出结论后再决定是否聘用。</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拟聘用人员应于202</w:t>
      </w:r>
      <w:r>
        <w:rPr>
          <w:rFonts w:hint="default" w:ascii="Times New Roman" w:hAnsi="Times New Roman" w:eastAsia="仿宋" w:cs="Times New Roman"/>
          <w:color w:val="auto"/>
          <w:sz w:val="32"/>
          <w:szCs w:val="32"/>
          <w:highlight w:val="none"/>
          <w:u w:val="none"/>
          <w:lang w:val="en-US" w:eastAsia="zh-CN"/>
        </w:rPr>
        <w:t>5</w:t>
      </w:r>
      <w:r>
        <w:rPr>
          <w:rFonts w:hint="default" w:ascii="Times New Roman" w:hAnsi="Times New Roman" w:eastAsia="仿宋" w:cs="Times New Roman"/>
          <w:color w:val="auto"/>
          <w:sz w:val="32"/>
          <w:szCs w:val="32"/>
          <w:highlight w:val="none"/>
          <w:u w:val="none"/>
        </w:rPr>
        <w:t>年</w:t>
      </w:r>
      <w:r>
        <w:rPr>
          <w:rFonts w:hint="eastAsia" w:eastAsia="仿宋" w:cs="Times New Roman"/>
          <w:color w:val="auto"/>
          <w:sz w:val="32"/>
          <w:szCs w:val="32"/>
          <w:highlight w:val="none"/>
          <w:u w:val="none"/>
          <w:lang w:val="en-US" w:eastAsia="zh-CN"/>
        </w:rPr>
        <w:t>12</w:t>
      </w:r>
      <w:r>
        <w:rPr>
          <w:rFonts w:hint="default" w:ascii="Times New Roman" w:hAnsi="Times New Roman" w:eastAsia="仿宋" w:cs="Times New Roman"/>
          <w:color w:val="auto"/>
          <w:sz w:val="32"/>
          <w:szCs w:val="32"/>
          <w:highlight w:val="none"/>
          <w:u w:val="none"/>
        </w:rPr>
        <w:t>月</w:t>
      </w:r>
      <w:r>
        <w:rPr>
          <w:rFonts w:hint="eastAsia" w:eastAsia="仿宋" w:cs="Times New Roman"/>
          <w:color w:val="auto"/>
          <w:sz w:val="32"/>
          <w:szCs w:val="32"/>
          <w:highlight w:val="none"/>
          <w:u w:val="none"/>
          <w:lang w:val="en-US" w:eastAsia="zh-CN"/>
        </w:rPr>
        <w:t>31</w:t>
      </w:r>
      <w:r>
        <w:rPr>
          <w:rFonts w:hint="default" w:ascii="Times New Roman" w:hAnsi="Times New Roman" w:eastAsia="仿宋" w:cs="Times New Roman"/>
          <w:color w:val="auto"/>
          <w:sz w:val="32"/>
          <w:szCs w:val="32"/>
          <w:highlight w:val="none"/>
          <w:u w:val="none"/>
        </w:rPr>
        <w:t>日前完成相关聘用手续，因应聘人员原因不能在</w:t>
      </w:r>
      <w:r>
        <w:rPr>
          <w:rFonts w:hint="default" w:ascii="Times New Roman" w:hAnsi="Times New Roman" w:eastAsia="仿宋" w:cs="Times New Roman"/>
          <w:color w:val="auto"/>
          <w:sz w:val="32"/>
          <w:szCs w:val="32"/>
          <w:highlight w:val="none"/>
          <w:u w:val="none"/>
          <w:lang w:eastAsia="zh-CN"/>
        </w:rPr>
        <w:t>规定</w:t>
      </w:r>
      <w:r>
        <w:rPr>
          <w:rFonts w:hint="default" w:ascii="Times New Roman" w:hAnsi="Times New Roman" w:eastAsia="仿宋" w:cs="Times New Roman"/>
          <w:color w:val="auto"/>
          <w:sz w:val="32"/>
          <w:szCs w:val="32"/>
          <w:highlight w:val="none"/>
          <w:u w:val="none"/>
        </w:rPr>
        <w:t>时限内完成相关聘用手续，视为自动放弃，将不予聘用。如遇特殊情况，经我单位党委研究后，可适当延长完成相关聘用手续期限。其中应届毕业生学历证、学位证</w:t>
      </w:r>
      <w:r>
        <w:rPr>
          <w:rFonts w:hint="default" w:ascii="Times New Roman" w:hAnsi="Times New Roman" w:eastAsia="仿宋" w:cs="Times New Roman"/>
          <w:color w:val="auto"/>
          <w:sz w:val="32"/>
          <w:szCs w:val="32"/>
          <w:highlight w:val="none"/>
          <w:u w:val="none"/>
          <w:lang w:eastAsia="zh-CN"/>
        </w:rPr>
        <w:t>等证件</w:t>
      </w:r>
      <w:r>
        <w:rPr>
          <w:rFonts w:hint="default" w:ascii="Times New Roman" w:hAnsi="Times New Roman" w:eastAsia="仿宋" w:cs="Times New Roman"/>
          <w:color w:val="auto"/>
          <w:sz w:val="32"/>
          <w:szCs w:val="32"/>
          <w:highlight w:val="none"/>
          <w:u w:val="none"/>
        </w:rPr>
        <w:t>实施“容缺后补”机制，将核查毕业证、学位证</w:t>
      </w:r>
      <w:r>
        <w:rPr>
          <w:rFonts w:hint="default" w:ascii="Times New Roman" w:hAnsi="Times New Roman" w:eastAsia="仿宋" w:cs="Times New Roman"/>
          <w:color w:val="auto"/>
          <w:sz w:val="32"/>
          <w:szCs w:val="32"/>
          <w:highlight w:val="none"/>
          <w:u w:val="none"/>
          <w:lang w:eastAsia="zh-CN"/>
        </w:rPr>
        <w:t>等证件</w:t>
      </w:r>
      <w:r>
        <w:rPr>
          <w:rFonts w:hint="default" w:ascii="Times New Roman" w:hAnsi="Times New Roman" w:eastAsia="仿宋" w:cs="Times New Roman"/>
          <w:color w:val="auto"/>
          <w:sz w:val="32"/>
          <w:szCs w:val="32"/>
          <w:highlight w:val="none"/>
          <w:u w:val="none"/>
        </w:rPr>
        <w:t>时间推迟到报到环节。届时，如拟聘人员不能提供相关证件，取消其应聘资格。</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因下列情形导致招聘岗位出现空缺时，依据应聘者考核成绩由高分到低分进行</w:t>
      </w:r>
      <w:r>
        <w:rPr>
          <w:rFonts w:hint="eastAsia" w:eastAsia="仿宋" w:cs="Times New Roman"/>
          <w:color w:val="auto"/>
          <w:kern w:val="0"/>
          <w:sz w:val="32"/>
          <w:szCs w:val="32"/>
          <w:highlight w:val="none"/>
          <w:u w:val="none"/>
          <w:lang w:val="en-US" w:eastAsia="zh-CN" w:bidi="ar-SA"/>
        </w:rPr>
        <w:t>依次递补。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①应聘者体检或者考察不符合要求的；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②拟聘人员公示结果影响聘用的；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③拟聘人员自愿放弃聘用的；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④拟聘人员未在规定的时间内报到的；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⑤导致拟聘岗位空缺的其他情形。</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楷体" w:cs="Times New Roman"/>
          <w:color w:val="auto"/>
          <w:sz w:val="32"/>
          <w:szCs w:val="32"/>
          <w:highlight w:val="none"/>
          <w:u w:val="none"/>
          <w:lang w:val="en-US" w:eastAsia="zh-CN"/>
        </w:rPr>
      </w:pPr>
      <w:r>
        <w:rPr>
          <w:rFonts w:hint="default" w:ascii="Times New Roman" w:hAnsi="Times New Roman" w:eastAsia="楷体" w:cs="Times New Roman"/>
          <w:color w:val="auto"/>
          <w:sz w:val="32"/>
          <w:szCs w:val="32"/>
          <w:highlight w:val="none"/>
          <w:u w:val="none"/>
          <w:lang w:eastAsia="zh-Hans"/>
        </w:rPr>
        <w:t>（</w:t>
      </w:r>
      <w:r>
        <w:rPr>
          <w:rFonts w:hint="eastAsia" w:eastAsia="楷体" w:cs="Times New Roman"/>
          <w:color w:val="auto"/>
          <w:sz w:val="32"/>
          <w:szCs w:val="32"/>
          <w:highlight w:val="none"/>
          <w:u w:val="none"/>
          <w:lang w:val="en-US" w:eastAsia="zh-CN"/>
        </w:rPr>
        <w:t>二</w:t>
      </w:r>
      <w:r>
        <w:rPr>
          <w:rFonts w:hint="default" w:ascii="Times New Roman" w:hAnsi="Times New Roman" w:eastAsia="楷体" w:cs="Times New Roman"/>
          <w:color w:val="auto"/>
          <w:sz w:val="32"/>
          <w:szCs w:val="32"/>
          <w:highlight w:val="none"/>
          <w:u w:val="none"/>
          <w:lang w:eastAsia="zh-Hans"/>
        </w:rPr>
        <w:t>）</w:t>
      </w:r>
      <w:r>
        <w:rPr>
          <w:rFonts w:hint="eastAsia" w:eastAsia="楷体" w:cs="Times New Roman"/>
          <w:color w:val="auto"/>
          <w:sz w:val="32"/>
          <w:szCs w:val="32"/>
          <w:highlight w:val="none"/>
          <w:u w:val="none"/>
          <w:lang w:val="en-US" w:eastAsia="zh-CN"/>
        </w:rPr>
        <w:t>高层次人才</w:t>
      </w:r>
    </w:p>
    <w:p>
      <w:pPr>
        <w:pStyle w:val="4"/>
        <w:widowControl/>
        <w:tabs>
          <w:tab w:val="left" w:pos="5302"/>
        </w:tabs>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1.报名</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（1）报名时间</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rPr>
        <w:t>报名时间自信息发布之日起至202</w:t>
      </w:r>
      <w:r>
        <w:rPr>
          <w:rFonts w:hint="eastAsia" w:eastAsia="仿宋" w:cs="Times New Roman"/>
          <w:color w:val="auto"/>
          <w:sz w:val="32"/>
          <w:szCs w:val="32"/>
          <w:highlight w:val="none"/>
          <w:u w:val="none"/>
          <w:lang w:val="en-US" w:eastAsia="zh-CN"/>
        </w:rPr>
        <w:t>5</w:t>
      </w:r>
      <w:r>
        <w:rPr>
          <w:rFonts w:hint="default" w:ascii="Times New Roman" w:hAnsi="Times New Roman" w:eastAsia="仿宋" w:cs="Times New Roman"/>
          <w:color w:val="auto"/>
          <w:sz w:val="32"/>
          <w:szCs w:val="32"/>
          <w:highlight w:val="none"/>
          <w:u w:val="none"/>
        </w:rPr>
        <w:t>年</w:t>
      </w:r>
      <w:r>
        <w:rPr>
          <w:rFonts w:hint="eastAsia" w:eastAsia="仿宋" w:cs="Times New Roman"/>
          <w:color w:val="auto"/>
          <w:sz w:val="32"/>
          <w:szCs w:val="32"/>
          <w:highlight w:val="none"/>
          <w:u w:val="none"/>
          <w:lang w:val="en-US" w:eastAsia="zh-CN"/>
        </w:rPr>
        <w:t>1</w:t>
      </w:r>
      <w:r>
        <w:rPr>
          <w:rFonts w:hint="default" w:ascii="Times New Roman" w:hAnsi="Times New Roman" w:eastAsia="仿宋" w:cs="Times New Roman"/>
          <w:color w:val="auto"/>
          <w:sz w:val="32"/>
          <w:szCs w:val="32"/>
          <w:highlight w:val="none"/>
          <w:u w:val="none"/>
        </w:rPr>
        <w:t>月</w:t>
      </w:r>
      <w:r>
        <w:rPr>
          <w:rFonts w:hint="eastAsia" w:eastAsia="仿宋" w:cs="Times New Roman"/>
          <w:color w:val="auto"/>
          <w:sz w:val="32"/>
          <w:szCs w:val="32"/>
          <w:highlight w:val="none"/>
          <w:u w:val="none"/>
          <w:lang w:val="en-US" w:eastAsia="zh-CN"/>
        </w:rPr>
        <w:t>31</w:t>
      </w:r>
      <w:r>
        <w:rPr>
          <w:rFonts w:hint="default" w:ascii="Times New Roman" w:hAnsi="Times New Roman" w:eastAsia="仿宋" w:cs="Times New Roman"/>
          <w:color w:val="auto"/>
          <w:sz w:val="32"/>
          <w:szCs w:val="32"/>
          <w:highlight w:val="none"/>
          <w:u w:val="none"/>
        </w:rPr>
        <w:t>日下午</w:t>
      </w:r>
      <w:r>
        <w:rPr>
          <w:rFonts w:hint="default" w:ascii="Times New Roman" w:hAnsi="Times New Roman" w:eastAsia="仿宋" w:cs="Times New Roman"/>
          <w:color w:val="auto"/>
          <w:sz w:val="32"/>
          <w:szCs w:val="32"/>
          <w:highlight w:val="none"/>
          <w:u w:val="none"/>
          <w:lang w:val="en-US" w:eastAsia="zh-CN"/>
        </w:rPr>
        <w:t>17</w:t>
      </w:r>
      <w:r>
        <w:rPr>
          <w:rFonts w:hint="default" w:ascii="Times New Roman" w:hAnsi="Times New Roman" w:eastAsia="仿宋" w:cs="Times New Roman"/>
          <w:color w:val="auto"/>
          <w:sz w:val="32"/>
          <w:szCs w:val="32"/>
          <w:highlight w:val="none"/>
          <w:u w:val="none"/>
        </w:rPr>
        <w:t>:00止。如相应岗位未招满且仍有招聘需求，相关信息将</w:t>
      </w:r>
      <w:r>
        <w:rPr>
          <w:rFonts w:hint="default" w:ascii="Times New Roman" w:hAnsi="Times New Roman" w:eastAsia="仿宋" w:cs="Times New Roman"/>
          <w:color w:val="auto"/>
          <w:sz w:val="32"/>
          <w:szCs w:val="32"/>
          <w:highlight w:val="none"/>
          <w:u w:val="none"/>
          <w:lang w:eastAsia="zh-Hans"/>
        </w:rPr>
        <w:t>在</w:t>
      </w:r>
      <w:r>
        <w:rPr>
          <w:rFonts w:hint="default" w:ascii="Times New Roman" w:hAnsi="Times New Roman" w:eastAsia="仿宋" w:cs="Times New Roman"/>
          <w:color w:val="auto"/>
          <w:sz w:val="32"/>
          <w:szCs w:val="32"/>
          <w:highlight w:val="none"/>
          <w:u w:val="none"/>
        </w:rPr>
        <w:t>我单位网站（</w:t>
      </w:r>
      <w:r>
        <w:rPr>
          <w:rFonts w:hint="default" w:ascii="Times New Roman" w:hAnsi="Times New Roman" w:cs="Times New Roman"/>
          <w:color w:val="auto"/>
          <w:sz w:val="32"/>
          <w:szCs w:val="32"/>
          <w:highlight w:val="none"/>
        </w:rPr>
        <w:t>https://www.tjskq.com</w:t>
      </w:r>
      <w:r>
        <w:rPr>
          <w:rFonts w:hint="default" w:ascii="Times New Roman" w:hAnsi="Times New Roman" w:eastAsia="仿宋" w:cs="Times New Roman"/>
          <w:color w:val="auto"/>
          <w:sz w:val="32"/>
          <w:szCs w:val="32"/>
          <w:highlight w:val="none"/>
          <w:u w:val="none"/>
        </w:rPr>
        <w:t>）发布。</w:t>
      </w:r>
      <w:r>
        <w:rPr>
          <w:rFonts w:hint="default" w:ascii="Times New Roman" w:hAnsi="Times New Roman" w:eastAsia="仿宋" w:cs="Times New Roman"/>
          <w:color w:val="auto"/>
          <w:sz w:val="32"/>
          <w:szCs w:val="32"/>
          <w:highlight w:val="none"/>
          <w:u w:val="none"/>
          <w:lang w:eastAsia="zh-CN"/>
        </w:rPr>
        <w:t>本类岗位信息发布有效期截止到</w:t>
      </w:r>
      <w:r>
        <w:rPr>
          <w:rFonts w:hint="default" w:ascii="Times New Roman" w:hAnsi="Times New Roman" w:eastAsia="仿宋" w:cs="Times New Roman"/>
          <w:color w:val="auto"/>
          <w:sz w:val="32"/>
          <w:szCs w:val="32"/>
          <w:highlight w:val="none"/>
          <w:u w:val="none"/>
          <w:lang w:val="en-US" w:eastAsia="zh-CN"/>
        </w:rPr>
        <w:t>2025年</w:t>
      </w:r>
      <w:r>
        <w:rPr>
          <w:rFonts w:hint="eastAsia" w:eastAsia="仿宋" w:cs="Times New Roman"/>
          <w:color w:val="auto"/>
          <w:sz w:val="32"/>
          <w:szCs w:val="32"/>
          <w:highlight w:val="none"/>
          <w:u w:val="none"/>
          <w:lang w:val="en-US" w:eastAsia="zh-CN"/>
        </w:rPr>
        <w:t>9</w:t>
      </w:r>
      <w:r>
        <w:rPr>
          <w:rFonts w:hint="default" w:ascii="Times New Roman" w:hAnsi="Times New Roman" w:eastAsia="仿宋" w:cs="Times New Roman"/>
          <w:color w:val="auto"/>
          <w:sz w:val="32"/>
          <w:szCs w:val="32"/>
          <w:highlight w:val="none"/>
          <w:u w:val="none"/>
          <w:lang w:val="en-US" w:eastAsia="zh-CN"/>
        </w:rPr>
        <w:t>月</w:t>
      </w:r>
      <w:r>
        <w:rPr>
          <w:rFonts w:hint="eastAsia" w:eastAsia="仿宋" w:cs="Times New Roman"/>
          <w:color w:val="auto"/>
          <w:sz w:val="32"/>
          <w:szCs w:val="32"/>
          <w:highlight w:val="none"/>
          <w:u w:val="none"/>
          <w:lang w:val="en-US" w:eastAsia="zh-CN"/>
        </w:rPr>
        <w:t>15</w:t>
      </w:r>
      <w:r>
        <w:rPr>
          <w:rFonts w:hint="default" w:ascii="Times New Roman" w:hAnsi="Times New Roman" w:eastAsia="仿宋" w:cs="Times New Roman"/>
          <w:color w:val="auto"/>
          <w:sz w:val="32"/>
          <w:szCs w:val="32"/>
          <w:highlight w:val="none"/>
          <w:u w:val="none"/>
          <w:lang w:val="en-US" w:eastAsia="zh-CN"/>
        </w:rPr>
        <w:t>日。</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（2）报名方式：采取网上报名或现场报名。</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①网上报名：请</w:t>
      </w:r>
      <w:r>
        <w:rPr>
          <w:rFonts w:hint="default" w:ascii="Times New Roman" w:hAnsi="Times New Roman" w:eastAsia="仿宋" w:cs="Times New Roman"/>
          <w:color w:val="auto"/>
          <w:sz w:val="32"/>
          <w:szCs w:val="32"/>
          <w:highlight w:val="none"/>
          <w:u w:val="none"/>
          <w:lang w:eastAsia="zh-CN"/>
        </w:rPr>
        <w:t>将相关材料发送</w:t>
      </w:r>
      <w:r>
        <w:rPr>
          <w:rFonts w:hint="default" w:ascii="Times New Roman" w:hAnsi="Times New Roman" w:eastAsia="仿宋" w:cs="Times New Roman"/>
          <w:color w:val="auto"/>
          <w:sz w:val="32"/>
          <w:szCs w:val="32"/>
          <w:highlight w:val="none"/>
          <w:u w:val="none"/>
        </w:rPr>
        <w:t>至</w:t>
      </w:r>
      <w:r>
        <w:rPr>
          <w:rFonts w:hint="default" w:ascii="Times New Roman" w:hAnsi="Times New Roman" w:eastAsia="仿宋" w:cs="Times New Roman"/>
          <w:color w:val="auto"/>
          <w:sz w:val="32"/>
          <w:szCs w:val="32"/>
          <w:highlight w:val="none"/>
          <w:u w:val="none"/>
          <w:lang w:val="en-US" w:eastAsia="zh-CN"/>
        </w:rPr>
        <w:t>指定</w:t>
      </w:r>
      <w:r>
        <w:rPr>
          <w:rFonts w:hint="default" w:ascii="Times New Roman" w:hAnsi="Times New Roman" w:eastAsia="仿宋" w:cs="Times New Roman"/>
          <w:color w:val="auto"/>
          <w:sz w:val="32"/>
          <w:szCs w:val="32"/>
          <w:highlight w:val="none"/>
          <w:u w:val="none"/>
        </w:rPr>
        <w:t>邮箱，邮箱地址为</w:t>
      </w:r>
      <w:r>
        <w:rPr>
          <w:rFonts w:hint="default" w:ascii="Times New Roman" w:hAnsi="Times New Roman" w:eastAsia="仿宋" w:cs="Times New Roman"/>
          <w:color w:val="auto"/>
          <w:sz w:val="32"/>
          <w:szCs w:val="32"/>
          <w:highlight w:val="none"/>
          <w:lang w:val="en-US" w:eastAsia="zh-CN"/>
        </w:rPr>
        <w:t>wangzijuan@tj.gov.cn</w:t>
      </w:r>
      <w:r>
        <w:rPr>
          <w:rFonts w:hint="default" w:ascii="Times New Roman" w:hAnsi="Times New Roman" w:eastAsia="仿宋" w:cs="Times New Roman"/>
          <w:color w:val="auto"/>
          <w:sz w:val="32"/>
          <w:szCs w:val="32"/>
          <w:highlight w:val="none"/>
          <w:u w:val="none"/>
        </w:rPr>
        <w:t>。邮件主题及附件文件名：“天津市口腔医院-应聘岗位-姓名-</w:t>
      </w:r>
      <w:r>
        <w:rPr>
          <w:rFonts w:hint="eastAsia" w:eastAsia="仿宋" w:cs="Times New Roman"/>
          <w:color w:val="auto"/>
          <w:sz w:val="32"/>
          <w:szCs w:val="32"/>
          <w:highlight w:val="none"/>
          <w:u w:val="none"/>
          <w:lang w:val="en-US" w:eastAsia="zh-CN"/>
        </w:rPr>
        <w:t>高层次人才-</w:t>
      </w:r>
      <w:r>
        <w:rPr>
          <w:rFonts w:hint="default" w:ascii="Times New Roman" w:hAnsi="Times New Roman" w:eastAsia="仿宋" w:cs="Times New Roman"/>
          <w:color w:val="auto"/>
          <w:sz w:val="32"/>
          <w:szCs w:val="32"/>
          <w:highlight w:val="none"/>
          <w:u w:val="none"/>
        </w:rPr>
        <w:t>专业方向”。报名时间以邮件发送时间为准</w:t>
      </w:r>
      <w:r>
        <w:rPr>
          <w:rFonts w:hint="eastAsia" w:eastAsia="仿宋" w:cs="Times New Roman"/>
          <w:color w:val="auto"/>
          <w:sz w:val="32"/>
          <w:szCs w:val="32"/>
          <w:highlight w:val="none"/>
          <w:u w:val="none"/>
          <w:lang w:eastAsia="zh-CN"/>
        </w:rPr>
        <w:t>，邮件发送成功后</w:t>
      </w:r>
      <w:r>
        <w:rPr>
          <w:rFonts w:hint="eastAsia" w:eastAsia="仿宋" w:cs="Times New Roman"/>
          <w:color w:val="auto"/>
          <w:sz w:val="32"/>
          <w:szCs w:val="32"/>
          <w:highlight w:val="none"/>
          <w:u w:val="none"/>
          <w:lang w:val="en-US" w:eastAsia="zh-CN"/>
        </w:rPr>
        <w:t>于工作日8:30--11:30；13:30--16:30</w:t>
      </w:r>
      <w:r>
        <w:rPr>
          <w:rFonts w:hint="eastAsia" w:eastAsia="仿宋" w:cs="Times New Roman"/>
          <w:color w:val="auto"/>
          <w:sz w:val="32"/>
          <w:szCs w:val="32"/>
          <w:highlight w:val="none"/>
          <w:u w:val="none"/>
          <w:lang w:eastAsia="zh-CN"/>
        </w:rPr>
        <w:t>电话联系我单位人事科进行确认</w:t>
      </w:r>
      <w:r>
        <w:rPr>
          <w:rFonts w:hint="default" w:ascii="Times New Roman" w:hAnsi="Times New Roman" w:eastAsia="仿宋" w:cs="Times New Roman"/>
          <w:color w:val="auto"/>
          <w:sz w:val="32"/>
          <w:szCs w:val="32"/>
          <w:highlight w:val="none"/>
          <w:u w:val="none"/>
        </w:rPr>
        <w:t>。</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②现场报名：我单位人事部门</w:t>
      </w:r>
      <w:r>
        <w:rPr>
          <w:rFonts w:hint="default" w:ascii="Times New Roman" w:hAnsi="Times New Roman" w:eastAsia="仿宋" w:cs="Times New Roman"/>
          <w:color w:val="000000"/>
          <w:sz w:val="32"/>
          <w:szCs w:val="32"/>
          <w:highlight w:val="none"/>
          <w:lang w:val="en-US" w:eastAsia="zh-CN"/>
        </w:rPr>
        <w:t>（天津市和平区大沽北路75号）。</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（3）所需提交的材料</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kern w:val="0"/>
          <w:sz w:val="32"/>
          <w:szCs w:val="32"/>
          <w:highlight w:val="none"/>
          <w:lang w:eastAsia="zh-CN"/>
        </w:rPr>
        <w:t>①</w:t>
      </w:r>
      <w:r>
        <w:rPr>
          <w:rFonts w:hint="eastAsia" w:ascii="Times New Roman" w:hAnsi="Times New Roman" w:eastAsia="仿宋" w:cs="Times New Roman"/>
          <w:kern w:val="0"/>
          <w:sz w:val="32"/>
          <w:szCs w:val="32"/>
          <w:highlight w:val="none"/>
          <w:lang w:eastAsia="zh-CN"/>
        </w:rPr>
        <w:t>《</w:t>
      </w:r>
      <w:r>
        <w:rPr>
          <w:rFonts w:hint="default" w:ascii="Times New Roman" w:hAnsi="Times New Roman" w:eastAsia="仿宋" w:cs="Times New Roman"/>
          <w:kern w:val="0"/>
          <w:sz w:val="32"/>
          <w:szCs w:val="32"/>
          <w:highlight w:val="none"/>
          <w:lang w:val="en-US" w:eastAsia="zh-CN"/>
        </w:rPr>
        <w:t>天津市卫生健康委</w:t>
      </w:r>
      <w:r>
        <w:rPr>
          <w:rFonts w:hint="eastAsia" w:ascii="Times New Roman" w:hAnsi="Times New Roman" w:eastAsia="仿宋" w:cs="Times New Roman"/>
          <w:kern w:val="0"/>
          <w:sz w:val="32"/>
          <w:szCs w:val="32"/>
          <w:highlight w:val="none"/>
          <w:lang w:val="en-US" w:eastAsia="zh-CN"/>
        </w:rPr>
        <w:t>员会</w:t>
      </w:r>
      <w:r>
        <w:rPr>
          <w:rFonts w:hint="default" w:ascii="Times New Roman" w:hAnsi="Times New Roman" w:eastAsia="仿宋" w:cs="Times New Roman"/>
          <w:kern w:val="0"/>
          <w:sz w:val="32"/>
          <w:szCs w:val="32"/>
          <w:highlight w:val="none"/>
          <w:lang w:val="en-US" w:eastAsia="zh-CN"/>
        </w:rPr>
        <w:t>所属事业单位2025年公开招聘应聘人员诚信承诺书</w:t>
      </w:r>
      <w:r>
        <w:rPr>
          <w:rFonts w:hint="eastAsia" w:ascii="Times New Roman" w:hAnsi="Times New Roman" w:eastAsia="仿宋" w:cs="Times New Roman"/>
          <w:kern w:val="0"/>
          <w:sz w:val="32"/>
          <w:szCs w:val="32"/>
          <w:highlight w:val="none"/>
          <w:lang w:val="en-US" w:eastAsia="zh-CN"/>
        </w:rPr>
        <w:t>》</w:t>
      </w:r>
      <w:r>
        <w:rPr>
          <w:rFonts w:hint="eastAsia" w:eastAsia="仿宋"/>
          <w:sz w:val="32"/>
          <w:szCs w:val="32"/>
          <w:highlight w:val="none"/>
          <w:lang w:eastAsia="zh-CN"/>
        </w:rPr>
        <w:t>（</w:t>
      </w:r>
      <w:r>
        <w:rPr>
          <w:rFonts w:hint="eastAsia" w:eastAsia="仿宋"/>
          <w:sz w:val="32"/>
          <w:szCs w:val="32"/>
          <w:highlight w:val="none"/>
          <w:lang w:val="en-US" w:eastAsia="zh-CN"/>
        </w:rPr>
        <w:t>见附件2）；</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②个人简历电子版（PDF版）；</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③应届生提供毕业生就业推荐表电子版（PDF版）</w:t>
      </w:r>
      <w:r>
        <w:rPr>
          <w:rFonts w:hint="eastAsia" w:eastAsia="仿宋" w:cs="Times New Roman"/>
          <w:color w:val="auto"/>
          <w:sz w:val="32"/>
          <w:szCs w:val="32"/>
          <w:highlight w:val="none"/>
          <w:u w:val="none"/>
          <w:lang w:eastAsia="zh-CN"/>
        </w:rPr>
        <w:t>及</w:t>
      </w:r>
      <w:r>
        <w:rPr>
          <w:rFonts w:hint="default" w:ascii="Times New Roman" w:hAnsi="Times New Roman" w:eastAsia="仿宋_GB2312" w:cs="Times New Roman"/>
          <w:sz w:val="32"/>
          <w:szCs w:val="32"/>
          <w:highlight w:val="none"/>
          <w:lang w:val="en-US" w:eastAsia="zh-Hans"/>
        </w:rPr>
        <w:t>《教育部学籍在线认证报告》</w:t>
      </w:r>
      <w:r>
        <w:rPr>
          <w:rFonts w:hint="default" w:ascii="Times New Roman" w:hAnsi="Times New Roman" w:eastAsia="仿宋" w:cs="Times New Roman"/>
          <w:color w:val="auto"/>
          <w:sz w:val="32"/>
          <w:szCs w:val="32"/>
          <w:highlight w:val="none"/>
          <w:u w:val="none"/>
        </w:rPr>
        <w:t>（PDF版），往届生提供毕业证及学位证书电子版（PDF版）；</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eastAsia" w:eastAsia="仿宋" w:cs="Times New Roman"/>
          <w:color w:val="auto"/>
          <w:sz w:val="32"/>
          <w:szCs w:val="32"/>
          <w:highlight w:val="none"/>
          <w:u w:val="none"/>
          <w:lang w:val="en-US" w:eastAsia="zh-CN"/>
        </w:rPr>
        <w:t>④</w:t>
      </w:r>
      <w:r>
        <w:rPr>
          <w:rFonts w:hint="default" w:ascii="Times New Roman" w:hAnsi="Times New Roman" w:eastAsia="仿宋" w:cs="Times New Roman"/>
          <w:color w:val="auto"/>
          <w:sz w:val="32"/>
          <w:szCs w:val="32"/>
          <w:highlight w:val="none"/>
          <w:u w:val="none"/>
        </w:rPr>
        <w:t>身份证扫描件（PDF版</w:t>
      </w:r>
      <w:r>
        <w:rPr>
          <w:rFonts w:hint="default" w:ascii="Times New Roman" w:hAnsi="Times New Roman" w:eastAsia="仿宋" w:cs="Times New Roman"/>
          <w:color w:val="auto"/>
          <w:sz w:val="32"/>
          <w:szCs w:val="32"/>
          <w:highlight w:val="none"/>
          <w:u w:val="none"/>
          <w:lang w:eastAsia="zh-Hans"/>
        </w:rPr>
        <w:t>，</w:t>
      </w:r>
      <w:r>
        <w:rPr>
          <w:rFonts w:hint="default" w:ascii="Times New Roman" w:hAnsi="Times New Roman" w:eastAsia="仿宋" w:cs="Times New Roman"/>
          <w:color w:val="auto"/>
          <w:sz w:val="32"/>
          <w:szCs w:val="32"/>
          <w:highlight w:val="none"/>
          <w:u w:val="none"/>
        </w:rPr>
        <w:t>正反面在一页）；</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lang w:val="en-US" w:eastAsia="zh-CN"/>
        </w:rPr>
      </w:pPr>
      <w:r>
        <w:rPr>
          <w:rFonts w:hint="eastAsia" w:eastAsia="仿宋" w:cs="Times New Roman"/>
          <w:color w:val="auto"/>
          <w:sz w:val="32"/>
          <w:szCs w:val="32"/>
          <w:highlight w:val="none"/>
          <w:u w:val="none"/>
          <w:lang w:val="en-US" w:eastAsia="zh-CN"/>
        </w:rPr>
        <w:t>⑤高级职称资格证书电子版（PDF版）；</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⑥其它需提供的相关佐证材料电子版（详见招聘计划中其他要求）。以上证明材料需要清晰扫描件，并</w:t>
      </w:r>
      <w:r>
        <w:rPr>
          <w:rStyle w:val="7"/>
          <w:rFonts w:hint="default" w:ascii="Times New Roman" w:hAnsi="Times New Roman" w:eastAsia="仿宋" w:cs="Times New Roman"/>
          <w:b w:val="0"/>
          <w:bCs/>
          <w:color w:val="auto"/>
          <w:sz w:val="32"/>
          <w:szCs w:val="32"/>
          <w:highlight w:val="none"/>
          <w:u w:val="none"/>
        </w:rPr>
        <w:t>按照顺序合并成一个</w:t>
      </w:r>
      <w:r>
        <w:rPr>
          <w:rFonts w:hint="default" w:ascii="Times New Roman" w:hAnsi="Times New Roman" w:eastAsia="仿宋" w:cs="Times New Roman"/>
          <w:color w:val="auto"/>
          <w:sz w:val="32"/>
          <w:szCs w:val="32"/>
          <w:highlight w:val="none"/>
          <w:u w:val="none"/>
          <w:lang w:val="en-US" w:eastAsia="zh-CN"/>
        </w:rPr>
        <w:t>PDF</w:t>
      </w:r>
      <w:r>
        <w:rPr>
          <w:rStyle w:val="7"/>
          <w:rFonts w:hint="default" w:ascii="Times New Roman" w:hAnsi="Times New Roman" w:eastAsia="仿宋" w:cs="Times New Roman"/>
          <w:b w:val="0"/>
          <w:bCs/>
          <w:color w:val="auto"/>
          <w:sz w:val="32"/>
          <w:szCs w:val="32"/>
          <w:highlight w:val="none"/>
          <w:u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2.资格审查</w:t>
      </w:r>
    </w:p>
    <w:p>
      <w:pPr>
        <w:pStyle w:val="4"/>
        <w:widowControl/>
        <w:adjustRightInd w:val="0"/>
        <w:snapToGrid w:val="0"/>
        <w:spacing w:beforeAutospacing="0" w:afterAutospacing="0" w:line="560" w:lineRule="exact"/>
        <w:ind w:firstLine="640" w:firstLineChars="200"/>
        <w:jc w:val="both"/>
        <w:rPr>
          <w:rFonts w:hint="eastAsia" w:eastAsia="仿宋"/>
          <w:sz w:val="32"/>
          <w:szCs w:val="32"/>
          <w:highlight w:val="none"/>
        </w:rPr>
      </w:pPr>
      <w:r>
        <w:rPr>
          <w:rFonts w:eastAsia="仿宋"/>
          <w:sz w:val="32"/>
          <w:szCs w:val="32"/>
          <w:highlight w:val="none"/>
        </w:rPr>
        <w:t>在考核前，我单位对报名人员进行资格审查</w:t>
      </w:r>
      <w:r>
        <w:rPr>
          <w:rFonts w:hint="eastAsia" w:eastAsia="仿宋"/>
          <w:sz w:val="32"/>
          <w:szCs w:val="32"/>
          <w:highlight w:val="none"/>
          <w:lang w:eastAsia="zh-CN"/>
        </w:rPr>
        <w:t>。</w:t>
      </w:r>
      <w:r>
        <w:rPr>
          <w:rFonts w:eastAsia="仿宋"/>
          <w:sz w:val="32"/>
          <w:szCs w:val="32"/>
          <w:highlight w:val="none"/>
        </w:rPr>
        <w:t>通过邮件、短信等方式告知资格审查时间、地点及需携带的审查材料。</w:t>
      </w:r>
      <w:r>
        <w:rPr>
          <w:rFonts w:hint="eastAsia" w:eastAsia="仿宋"/>
          <w:sz w:val="32"/>
          <w:szCs w:val="32"/>
          <w:highlight w:val="none"/>
        </w:rPr>
        <w:t>按照公告明确的资格条件进行资格审查，符合公告所列条件的应聘人员进入下一个招聘环节。资格审查贯穿公开招聘全过程，任何环节发现应聘人员不符合资格条件的，均取消其应聘或者聘用资格。</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3.考核</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本</w:t>
      </w:r>
      <w:r>
        <w:rPr>
          <w:rFonts w:hint="default" w:ascii="Times New Roman" w:hAnsi="Times New Roman" w:eastAsia="仿宋" w:cs="Times New Roman"/>
          <w:color w:val="auto"/>
          <w:sz w:val="32"/>
          <w:szCs w:val="32"/>
          <w:highlight w:val="none"/>
          <w:u w:val="none"/>
          <w:lang w:eastAsia="zh-CN"/>
        </w:rPr>
        <w:t>类</w:t>
      </w:r>
      <w:r>
        <w:rPr>
          <w:rFonts w:hint="default" w:ascii="Times New Roman" w:hAnsi="Times New Roman" w:eastAsia="仿宋" w:cs="Times New Roman"/>
          <w:color w:val="auto"/>
          <w:sz w:val="32"/>
          <w:szCs w:val="32"/>
          <w:highlight w:val="none"/>
          <w:u w:val="none"/>
        </w:rPr>
        <w:t>岗位采取</w:t>
      </w:r>
      <w:r>
        <w:rPr>
          <w:rFonts w:hint="default" w:ascii="Times New Roman" w:hAnsi="Times New Roman" w:eastAsia="仿宋" w:cs="Times New Roman"/>
          <w:color w:val="auto"/>
          <w:sz w:val="32"/>
          <w:szCs w:val="32"/>
          <w:highlight w:val="none"/>
          <w:u w:val="none"/>
          <w:lang w:eastAsia="zh-Hans"/>
        </w:rPr>
        <w:t>直接</w:t>
      </w:r>
      <w:r>
        <w:rPr>
          <w:rFonts w:hint="default" w:ascii="Times New Roman" w:hAnsi="Times New Roman" w:eastAsia="仿宋" w:cs="Times New Roman"/>
          <w:color w:val="auto"/>
          <w:sz w:val="32"/>
          <w:szCs w:val="32"/>
          <w:highlight w:val="none"/>
          <w:u w:val="none"/>
        </w:rPr>
        <w:t>考核</w:t>
      </w:r>
      <w:r>
        <w:rPr>
          <w:rFonts w:hint="default" w:ascii="Times New Roman" w:hAnsi="Times New Roman" w:eastAsia="仿宋" w:cs="Times New Roman"/>
          <w:color w:val="auto"/>
          <w:sz w:val="32"/>
          <w:szCs w:val="32"/>
          <w:highlight w:val="none"/>
          <w:u w:val="none"/>
          <w:lang w:eastAsia="zh-Hans"/>
        </w:rPr>
        <w:t>的方式</w:t>
      </w:r>
      <w:r>
        <w:rPr>
          <w:rFonts w:hint="default" w:ascii="Times New Roman" w:hAnsi="Times New Roman" w:eastAsia="仿宋" w:cs="Times New Roman"/>
          <w:color w:val="auto"/>
          <w:sz w:val="32"/>
          <w:szCs w:val="32"/>
          <w:highlight w:val="none"/>
          <w:u w:val="none"/>
        </w:rPr>
        <w:t>招聘</w:t>
      </w:r>
      <w:r>
        <w:rPr>
          <w:rFonts w:hint="default" w:ascii="Times New Roman" w:hAnsi="Times New Roman" w:eastAsia="仿宋" w:cs="Times New Roman"/>
          <w:color w:val="auto"/>
          <w:sz w:val="32"/>
          <w:szCs w:val="32"/>
          <w:highlight w:val="none"/>
          <w:u w:val="none"/>
          <w:lang w:eastAsia="zh-Hans"/>
        </w:rPr>
        <w:t>。</w:t>
      </w:r>
      <w:r>
        <w:rPr>
          <w:rFonts w:hint="default" w:ascii="Times New Roman" w:hAnsi="Times New Roman" w:eastAsia="仿宋" w:cs="Times New Roman"/>
          <w:color w:val="auto"/>
          <w:sz w:val="32"/>
          <w:szCs w:val="32"/>
          <w:highlight w:val="none"/>
        </w:rPr>
        <w:t>主要考核</w:t>
      </w:r>
      <w:r>
        <w:rPr>
          <w:rFonts w:hint="default" w:ascii="Times New Roman" w:hAnsi="Times New Roman" w:eastAsia="仿宋" w:cs="Times New Roman"/>
          <w:color w:val="auto"/>
          <w:sz w:val="32"/>
          <w:szCs w:val="32"/>
          <w:highlight w:val="none"/>
          <w:lang w:val="en-US" w:eastAsia="zh-CN"/>
        </w:rPr>
        <w:t>报名</w:t>
      </w:r>
      <w:r>
        <w:rPr>
          <w:rFonts w:hint="default" w:ascii="Times New Roman" w:hAnsi="Times New Roman" w:eastAsia="仿宋" w:cs="Times New Roman"/>
          <w:color w:val="auto"/>
          <w:sz w:val="32"/>
          <w:szCs w:val="32"/>
          <w:highlight w:val="none"/>
          <w:lang w:eastAsia="zh-CN"/>
        </w:rPr>
        <w:t>人员</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综合素质、</w:t>
      </w:r>
      <w:r>
        <w:rPr>
          <w:rFonts w:hint="default" w:ascii="Times New Roman" w:hAnsi="Times New Roman" w:eastAsia="仿宋" w:cs="Times New Roman"/>
          <w:color w:val="auto"/>
          <w:sz w:val="32"/>
          <w:szCs w:val="32"/>
          <w:highlight w:val="none"/>
        </w:rPr>
        <w:t>工作业绩、业务能力</w:t>
      </w:r>
      <w:r>
        <w:rPr>
          <w:rFonts w:hint="default" w:ascii="Times New Roman" w:hAnsi="Times New Roman" w:eastAsia="仿宋" w:cs="Times New Roman"/>
          <w:color w:val="auto"/>
          <w:sz w:val="32"/>
          <w:szCs w:val="32"/>
          <w:highlight w:val="none"/>
          <w:lang w:val="en-US" w:eastAsia="zh-CN"/>
        </w:rPr>
        <w:t>和专业知识与技能</w:t>
      </w:r>
      <w:r>
        <w:rPr>
          <w:rFonts w:hint="default" w:ascii="Times New Roman" w:hAnsi="Times New Roman" w:eastAsia="仿宋" w:cs="Times New Roman"/>
          <w:color w:val="auto"/>
          <w:sz w:val="32"/>
          <w:szCs w:val="32"/>
          <w:highlight w:val="none"/>
        </w:rPr>
        <w:t>等</w:t>
      </w:r>
      <w:r>
        <w:rPr>
          <w:rFonts w:hint="default" w:ascii="Times New Roman" w:hAnsi="Times New Roman" w:eastAsia="仿宋" w:cs="Times New Roman"/>
          <w:color w:val="auto"/>
          <w:sz w:val="32"/>
          <w:szCs w:val="32"/>
          <w:highlight w:val="none"/>
          <w:u w:val="none"/>
        </w:rPr>
        <w:t>，考核成绩满分为100分，低于60分的不予进入下一招聘环节。考核成绩</w:t>
      </w:r>
      <w:r>
        <w:rPr>
          <w:rFonts w:hint="default" w:ascii="Times New Roman" w:hAnsi="Times New Roman" w:eastAsia="仿宋" w:cs="Times New Roman"/>
          <w:color w:val="auto"/>
          <w:sz w:val="32"/>
          <w:szCs w:val="32"/>
          <w:highlight w:val="none"/>
          <w:u w:val="none"/>
          <w:lang w:eastAsia="zh-CN"/>
        </w:rPr>
        <w:t>计算到小数点后两位数</w:t>
      </w:r>
      <w:r>
        <w:rPr>
          <w:rFonts w:hint="default" w:ascii="Times New Roman" w:hAnsi="Times New Roman" w:eastAsia="仿宋" w:cs="Times New Roman"/>
          <w:color w:val="auto"/>
          <w:sz w:val="32"/>
          <w:szCs w:val="32"/>
          <w:highlight w:val="none"/>
          <w:u w:val="none"/>
        </w:rPr>
        <w:t>，尾数四舍五入。</w:t>
      </w:r>
      <w:r>
        <w:rPr>
          <w:rFonts w:hint="default" w:ascii="Times New Roman" w:hAnsi="Times New Roman" w:eastAsia="仿宋" w:cs="Times New Roman"/>
          <w:color w:val="auto"/>
          <w:sz w:val="32"/>
          <w:szCs w:val="32"/>
          <w:highlight w:val="none"/>
          <w:u w:val="none"/>
          <w:lang w:eastAsia="zh-CN"/>
        </w:rPr>
        <w:t>考核成绩确定后，我单位将在</w:t>
      </w:r>
      <w:r>
        <w:rPr>
          <w:rFonts w:hint="default" w:ascii="Times New Roman" w:hAnsi="Times New Roman" w:eastAsia="仿宋" w:cs="Times New Roman"/>
          <w:color w:val="auto"/>
          <w:sz w:val="32"/>
          <w:szCs w:val="32"/>
          <w:highlight w:val="none"/>
          <w:u w:val="none"/>
          <w:lang w:val="en-US" w:eastAsia="zh-CN"/>
        </w:rPr>
        <w:t>7</w:t>
      </w:r>
      <w:r>
        <w:rPr>
          <w:rFonts w:hint="default" w:ascii="Times New Roman" w:hAnsi="Times New Roman" w:eastAsia="仿宋" w:cs="Times New Roman"/>
          <w:color w:val="auto"/>
          <w:sz w:val="32"/>
          <w:szCs w:val="32"/>
          <w:highlight w:val="none"/>
          <w:u w:val="none"/>
        </w:rPr>
        <w:t>个工作日内</w:t>
      </w:r>
      <w:r>
        <w:rPr>
          <w:rFonts w:hint="default" w:ascii="Times New Roman" w:hAnsi="Times New Roman" w:eastAsia="仿宋" w:cs="Times New Roman"/>
          <w:color w:val="auto"/>
          <w:sz w:val="32"/>
          <w:szCs w:val="32"/>
          <w:highlight w:val="none"/>
          <w:u w:val="none"/>
          <w:lang w:eastAsia="zh-CN"/>
        </w:rPr>
        <w:t>公布考核成绩</w:t>
      </w:r>
      <w:r>
        <w:rPr>
          <w:rFonts w:hint="default" w:ascii="Times New Roman" w:hAnsi="Times New Roman" w:eastAsia="仿宋" w:cs="Times New Roman"/>
          <w:color w:val="auto"/>
          <w:sz w:val="32"/>
          <w:szCs w:val="32"/>
          <w:highlight w:val="none"/>
          <w:u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4.体检</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体检人选根据考核成绩从高到低依次确定，按照实际招聘岗位人数等额组织，体检的项目、标准，参照国家统一规定的公务员录用体检标准和规程执行。体检不合格者不予聘用。非招聘单位原因未按照规定时间和地点参加体检、复检的人员，视为自动放弃。</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5.考察</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考察由我单位组织实施，根据拟聘用岗位的要求，采取查阅档案或函调等多种形式，主要考察应聘人员的思想政治表现、道德品质、业务能力、工作实绩等情况，并对应聘人员资格条件进行复查。考察不合格的，不予聘用。</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6.公示及聘用</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根据考核和体检、考察结果，经我单位党委集体研究决定后，确定拟聘用人员名单，并对拟聘用人员进行公示，公示范围与招聘方案发布范围一致</w:t>
      </w:r>
      <w:r>
        <w:rPr>
          <w:rFonts w:hint="eastAsia" w:eastAsia="仿宋"/>
          <w:sz w:val="32"/>
          <w:szCs w:val="32"/>
          <w:highlight w:val="none"/>
        </w:rPr>
        <w:t>，</w:t>
      </w:r>
      <w:r>
        <w:rPr>
          <w:rFonts w:eastAsia="仿宋"/>
          <w:sz w:val="32"/>
          <w:szCs w:val="32"/>
          <w:highlight w:val="none"/>
        </w:rPr>
        <w:t>公示期为7个工作日。</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公示期满，对没有异议或者反映的问题不影响聘用的，按照规定程序办理聘用手续；对有严重问题并查有实据的，不予聘用；对反映有严重问题，但一时难以查实的，暂缓聘用，待查实并做出结论后再决定是否聘用。</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拟聘用人员应于202</w:t>
      </w:r>
      <w:r>
        <w:rPr>
          <w:rFonts w:hint="default" w:ascii="Times New Roman" w:hAnsi="Times New Roman" w:eastAsia="仿宋" w:cs="Times New Roman"/>
          <w:color w:val="auto"/>
          <w:sz w:val="32"/>
          <w:szCs w:val="32"/>
          <w:highlight w:val="none"/>
          <w:u w:val="none"/>
          <w:lang w:val="en-US" w:eastAsia="zh-CN"/>
        </w:rPr>
        <w:t>5</w:t>
      </w:r>
      <w:r>
        <w:rPr>
          <w:rFonts w:hint="default" w:ascii="Times New Roman" w:hAnsi="Times New Roman" w:eastAsia="仿宋" w:cs="Times New Roman"/>
          <w:color w:val="auto"/>
          <w:sz w:val="32"/>
          <w:szCs w:val="32"/>
          <w:highlight w:val="none"/>
          <w:u w:val="none"/>
        </w:rPr>
        <w:t>年</w:t>
      </w:r>
      <w:r>
        <w:rPr>
          <w:rFonts w:hint="eastAsia" w:eastAsia="仿宋" w:cs="Times New Roman"/>
          <w:color w:val="auto"/>
          <w:sz w:val="32"/>
          <w:szCs w:val="32"/>
          <w:highlight w:val="none"/>
          <w:u w:val="none"/>
          <w:lang w:val="en-US" w:eastAsia="zh-CN"/>
        </w:rPr>
        <w:t>12</w:t>
      </w:r>
      <w:r>
        <w:rPr>
          <w:rFonts w:hint="default" w:ascii="Times New Roman" w:hAnsi="Times New Roman" w:eastAsia="仿宋" w:cs="Times New Roman"/>
          <w:color w:val="auto"/>
          <w:sz w:val="32"/>
          <w:szCs w:val="32"/>
          <w:highlight w:val="none"/>
          <w:u w:val="none"/>
        </w:rPr>
        <w:t>月</w:t>
      </w:r>
      <w:r>
        <w:rPr>
          <w:rFonts w:hint="eastAsia" w:eastAsia="仿宋" w:cs="Times New Roman"/>
          <w:color w:val="auto"/>
          <w:sz w:val="32"/>
          <w:szCs w:val="32"/>
          <w:highlight w:val="none"/>
          <w:u w:val="none"/>
          <w:lang w:val="en-US" w:eastAsia="zh-CN"/>
        </w:rPr>
        <w:t>31</w:t>
      </w:r>
      <w:r>
        <w:rPr>
          <w:rFonts w:hint="default" w:ascii="Times New Roman" w:hAnsi="Times New Roman" w:eastAsia="仿宋" w:cs="Times New Roman"/>
          <w:color w:val="auto"/>
          <w:sz w:val="32"/>
          <w:szCs w:val="32"/>
          <w:highlight w:val="none"/>
          <w:u w:val="none"/>
        </w:rPr>
        <w:t>日前完成相关聘用手续，因应聘人员原因不能在</w:t>
      </w:r>
      <w:r>
        <w:rPr>
          <w:rFonts w:hint="default" w:ascii="Times New Roman" w:hAnsi="Times New Roman" w:eastAsia="仿宋" w:cs="Times New Roman"/>
          <w:color w:val="auto"/>
          <w:sz w:val="32"/>
          <w:szCs w:val="32"/>
          <w:highlight w:val="none"/>
          <w:u w:val="none"/>
          <w:lang w:eastAsia="zh-CN"/>
        </w:rPr>
        <w:t>规定</w:t>
      </w:r>
      <w:r>
        <w:rPr>
          <w:rFonts w:hint="default" w:ascii="Times New Roman" w:hAnsi="Times New Roman" w:eastAsia="仿宋" w:cs="Times New Roman"/>
          <w:color w:val="auto"/>
          <w:sz w:val="32"/>
          <w:szCs w:val="32"/>
          <w:highlight w:val="none"/>
          <w:u w:val="none"/>
        </w:rPr>
        <w:t>时限内完成相关聘用手续，视为自动放弃，将不予聘用。如遇特殊情况，经我单位党委研究后，可适当延长完成相关聘用手续期限。其中应届毕业生学历证、学位证</w:t>
      </w:r>
      <w:r>
        <w:rPr>
          <w:rFonts w:hint="default" w:ascii="Times New Roman" w:hAnsi="Times New Roman" w:eastAsia="仿宋" w:cs="Times New Roman"/>
          <w:color w:val="auto"/>
          <w:sz w:val="32"/>
          <w:szCs w:val="32"/>
          <w:highlight w:val="none"/>
          <w:u w:val="none"/>
          <w:lang w:eastAsia="zh-CN"/>
        </w:rPr>
        <w:t>等证件</w:t>
      </w:r>
      <w:r>
        <w:rPr>
          <w:rFonts w:hint="default" w:ascii="Times New Roman" w:hAnsi="Times New Roman" w:eastAsia="仿宋" w:cs="Times New Roman"/>
          <w:color w:val="auto"/>
          <w:sz w:val="32"/>
          <w:szCs w:val="32"/>
          <w:highlight w:val="none"/>
          <w:u w:val="none"/>
        </w:rPr>
        <w:t>实施“容缺后补”机制，将核查毕业证、学位证</w:t>
      </w:r>
      <w:r>
        <w:rPr>
          <w:rFonts w:hint="default" w:ascii="Times New Roman" w:hAnsi="Times New Roman" w:eastAsia="仿宋" w:cs="Times New Roman"/>
          <w:color w:val="auto"/>
          <w:sz w:val="32"/>
          <w:szCs w:val="32"/>
          <w:highlight w:val="none"/>
          <w:u w:val="none"/>
          <w:lang w:eastAsia="zh-CN"/>
        </w:rPr>
        <w:t>等证件</w:t>
      </w:r>
      <w:r>
        <w:rPr>
          <w:rFonts w:hint="default" w:ascii="Times New Roman" w:hAnsi="Times New Roman" w:eastAsia="仿宋" w:cs="Times New Roman"/>
          <w:color w:val="auto"/>
          <w:sz w:val="32"/>
          <w:szCs w:val="32"/>
          <w:highlight w:val="none"/>
          <w:u w:val="none"/>
        </w:rPr>
        <w:t>时间推迟到报到环节。届时，如拟聘人员不能提供相关证件，取消其应聘资格。</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因下列情形导致招聘岗位出现空缺时，依据应聘者考核成绩由高分到低分进行</w:t>
      </w:r>
      <w:r>
        <w:rPr>
          <w:rFonts w:hint="eastAsia" w:eastAsia="仿宋" w:cs="Times New Roman"/>
          <w:color w:val="auto"/>
          <w:kern w:val="0"/>
          <w:sz w:val="32"/>
          <w:szCs w:val="32"/>
          <w:highlight w:val="none"/>
          <w:u w:val="none"/>
          <w:lang w:val="en-US" w:eastAsia="zh-CN" w:bidi="ar-SA"/>
        </w:rPr>
        <w:t>依次递补</w:t>
      </w:r>
      <w:r>
        <w:rPr>
          <w:rFonts w:hint="default" w:ascii="Times New Roman" w:hAnsi="Times New Roman" w:eastAsia="仿宋" w:cs="Times New Roman"/>
          <w:color w:val="auto"/>
          <w:kern w:val="0"/>
          <w:sz w:val="32"/>
          <w:szCs w:val="32"/>
          <w:highlight w:val="none"/>
          <w:u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①应聘者体检或者考察不符合要求的；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②拟聘人员公示结果影响聘用的；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③拟聘人员自愿放弃聘用的；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④拟聘人员未在规定的时间内报到的；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⑤导致拟聘岗位空缺的其他情形。</w:t>
      </w:r>
    </w:p>
    <w:p>
      <w:pPr>
        <w:pStyle w:val="4"/>
        <w:widowControl/>
        <w:numPr>
          <w:ilvl w:val="0"/>
          <w:numId w:val="0"/>
        </w:numPr>
        <w:adjustRightInd w:val="0"/>
        <w:snapToGrid w:val="0"/>
        <w:spacing w:beforeAutospacing="0" w:afterAutospacing="0" w:line="560" w:lineRule="exact"/>
        <w:ind w:firstLine="320" w:firstLineChars="100"/>
        <w:jc w:val="both"/>
        <w:rPr>
          <w:rFonts w:eastAsia="楷体"/>
          <w:sz w:val="32"/>
          <w:szCs w:val="32"/>
          <w:highlight w:val="none"/>
        </w:rPr>
      </w:pPr>
      <w:r>
        <w:rPr>
          <w:rFonts w:hint="eastAsia" w:eastAsia="楷体"/>
          <w:sz w:val="32"/>
          <w:szCs w:val="32"/>
          <w:highlight w:val="none"/>
          <w:lang w:eastAsia="zh-CN"/>
        </w:rPr>
        <w:t>（</w:t>
      </w:r>
      <w:r>
        <w:rPr>
          <w:rFonts w:hint="eastAsia" w:eastAsia="楷体"/>
          <w:sz w:val="32"/>
          <w:szCs w:val="32"/>
          <w:highlight w:val="none"/>
          <w:lang w:val="en-US" w:eastAsia="zh-CN"/>
        </w:rPr>
        <w:t>三</w:t>
      </w:r>
      <w:r>
        <w:rPr>
          <w:rFonts w:hint="eastAsia" w:eastAsia="楷体"/>
          <w:sz w:val="32"/>
          <w:szCs w:val="32"/>
          <w:highlight w:val="none"/>
          <w:lang w:eastAsia="zh-CN"/>
        </w:rPr>
        <w:t>）</w:t>
      </w:r>
      <w:r>
        <w:rPr>
          <w:rFonts w:hint="default" w:ascii="Times New Roman" w:hAnsi="Times New Roman" w:eastAsia="楷体" w:cs="Times New Roman"/>
          <w:color w:val="auto"/>
          <w:sz w:val="32"/>
          <w:szCs w:val="32"/>
          <w:highlight w:val="none"/>
          <w:u w:val="none"/>
        </w:rPr>
        <w:t>应届</w:t>
      </w:r>
      <w:r>
        <w:rPr>
          <w:rFonts w:hint="default" w:ascii="Times New Roman" w:hAnsi="Times New Roman" w:eastAsia="楷体" w:cs="Times New Roman"/>
          <w:color w:val="auto"/>
          <w:sz w:val="32"/>
          <w:szCs w:val="32"/>
          <w:highlight w:val="none"/>
          <w:u w:val="none"/>
          <w:lang w:eastAsia="zh-CN"/>
        </w:rPr>
        <w:t>毕业</w:t>
      </w:r>
      <w:r>
        <w:rPr>
          <w:rFonts w:hint="default" w:ascii="Times New Roman" w:hAnsi="Times New Roman" w:eastAsia="楷体" w:cs="Times New Roman"/>
          <w:color w:val="auto"/>
          <w:sz w:val="32"/>
          <w:szCs w:val="32"/>
          <w:highlight w:val="none"/>
          <w:u w:val="none"/>
        </w:rPr>
        <w:t>生岗位</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1.报名和资格初审</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我单位委托天津市医学考试中心负责本类岗位招聘工作的网上报名、笔试命题及考务工作的组织实施。考试报名、缴费、笔试准考证打印均在天津卫生人才网（</w:t>
      </w:r>
      <w:r>
        <w:rPr>
          <w:rFonts w:hint="eastAsia" w:eastAsia="仿宋"/>
          <w:sz w:val="32"/>
          <w:szCs w:val="32"/>
          <w:highlight w:val="none"/>
          <w:lang w:eastAsia="zh-Hans"/>
        </w:rPr>
        <w:t>https://</w:t>
      </w:r>
      <w:r>
        <w:rPr>
          <w:rFonts w:eastAsia="仿宋"/>
          <w:sz w:val="32"/>
          <w:szCs w:val="32"/>
          <w:highlight w:val="none"/>
        </w:rPr>
        <w:t>www.tjwsrc.com）进行，并在天津卫生人才网发布报考指南、报考流程等信息。</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报名网站：天津卫生人才网（</w:t>
      </w:r>
      <w:r>
        <w:rPr>
          <w:rFonts w:hint="eastAsia" w:eastAsia="仿宋"/>
          <w:sz w:val="32"/>
          <w:szCs w:val="32"/>
          <w:highlight w:val="none"/>
          <w:lang w:eastAsia="zh-Hans"/>
        </w:rPr>
        <w:t>https://</w:t>
      </w:r>
      <w:r>
        <w:rPr>
          <w:rFonts w:eastAsia="仿宋"/>
          <w:sz w:val="32"/>
          <w:szCs w:val="32"/>
          <w:highlight w:val="none"/>
        </w:rPr>
        <w:t>www.tjwsrc.com）。</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报名时间：202</w:t>
      </w:r>
      <w:r>
        <w:rPr>
          <w:rFonts w:hint="eastAsia" w:eastAsia="仿宋"/>
          <w:sz w:val="32"/>
          <w:szCs w:val="32"/>
          <w:highlight w:val="none"/>
          <w:lang w:val="en-US" w:eastAsia="zh-CN"/>
        </w:rPr>
        <w:t>4</w:t>
      </w:r>
      <w:r>
        <w:rPr>
          <w:rFonts w:eastAsia="仿宋"/>
          <w:sz w:val="32"/>
          <w:szCs w:val="32"/>
          <w:highlight w:val="none"/>
        </w:rPr>
        <w:t>年</w:t>
      </w:r>
      <w:r>
        <w:rPr>
          <w:rFonts w:hint="eastAsia" w:eastAsia="仿宋"/>
          <w:sz w:val="32"/>
          <w:szCs w:val="32"/>
          <w:highlight w:val="none"/>
          <w:lang w:val="en-US" w:eastAsia="zh-CN"/>
        </w:rPr>
        <w:t>11</w:t>
      </w:r>
      <w:r>
        <w:rPr>
          <w:rFonts w:eastAsia="仿宋"/>
          <w:sz w:val="32"/>
          <w:szCs w:val="32"/>
          <w:highlight w:val="none"/>
        </w:rPr>
        <w:t>月</w:t>
      </w:r>
      <w:r>
        <w:rPr>
          <w:rFonts w:hint="eastAsia" w:eastAsia="仿宋"/>
          <w:sz w:val="32"/>
          <w:szCs w:val="32"/>
          <w:highlight w:val="none"/>
          <w:lang w:val="en-US" w:eastAsia="zh-CN"/>
        </w:rPr>
        <w:t>25</w:t>
      </w:r>
      <w:r>
        <w:rPr>
          <w:rFonts w:eastAsia="仿宋"/>
          <w:sz w:val="32"/>
          <w:szCs w:val="32"/>
          <w:highlight w:val="none"/>
        </w:rPr>
        <w:t>日9:00至</w:t>
      </w:r>
      <w:r>
        <w:rPr>
          <w:rFonts w:hint="eastAsia" w:eastAsia="仿宋"/>
          <w:sz w:val="32"/>
          <w:szCs w:val="32"/>
          <w:highlight w:val="none"/>
          <w:lang w:val="en-US" w:eastAsia="zh-CN"/>
        </w:rPr>
        <w:t>12</w:t>
      </w:r>
      <w:r>
        <w:rPr>
          <w:rFonts w:eastAsia="仿宋"/>
          <w:sz w:val="32"/>
          <w:szCs w:val="32"/>
          <w:highlight w:val="none"/>
        </w:rPr>
        <w:t>月</w:t>
      </w:r>
      <w:r>
        <w:rPr>
          <w:rFonts w:hint="eastAsia" w:eastAsia="仿宋"/>
          <w:sz w:val="32"/>
          <w:szCs w:val="32"/>
          <w:highlight w:val="none"/>
          <w:lang w:val="en-US" w:eastAsia="zh-CN"/>
        </w:rPr>
        <w:t>2</w:t>
      </w:r>
      <w:r>
        <w:rPr>
          <w:rFonts w:eastAsia="仿宋"/>
          <w:sz w:val="32"/>
          <w:szCs w:val="32"/>
          <w:highlight w:val="none"/>
        </w:rPr>
        <w:t>日</w:t>
      </w:r>
      <w:r>
        <w:rPr>
          <w:rFonts w:hint="eastAsia" w:eastAsia="仿宋"/>
          <w:sz w:val="32"/>
          <w:szCs w:val="32"/>
          <w:highlight w:val="none"/>
          <w:lang w:val="en-US" w:eastAsia="zh-CN"/>
        </w:rPr>
        <w:t>17</w:t>
      </w:r>
      <w:r>
        <w:rPr>
          <w:rFonts w:eastAsia="仿宋"/>
          <w:sz w:val="32"/>
          <w:szCs w:val="32"/>
          <w:highlight w:val="none"/>
        </w:rPr>
        <w:t>:00</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缴费时间：</w:t>
      </w:r>
      <w:r>
        <w:rPr>
          <w:rFonts w:hint="eastAsia" w:eastAsia="仿宋"/>
          <w:sz w:val="32"/>
          <w:szCs w:val="32"/>
          <w:highlight w:val="none"/>
          <w:lang w:val="en-US" w:eastAsia="zh-CN"/>
        </w:rPr>
        <w:t>2024</w:t>
      </w:r>
      <w:r>
        <w:rPr>
          <w:rFonts w:eastAsia="仿宋"/>
          <w:sz w:val="32"/>
          <w:szCs w:val="32"/>
          <w:highlight w:val="none"/>
        </w:rPr>
        <w:t>年</w:t>
      </w:r>
      <w:r>
        <w:rPr>
          <w:rFonts w:hint="eastAsia" w:eastAsia="仿宋"/>
          <w:sz w:val="32"/>
          <w:szCs w:val="32"/>
          <w:highlight w:val="none"/>
          <w:lang w:val="en-US" w:eastAsia="zh-CN"/>
        </w:rPr>
        <w:t>11</w:t>
      </w:r>
      <w:r>
        <w:rPr>
          <w:rFonts w:eastAsia="仿宋"/>
          <w:sz w:val="32"/>
          <w:szCs w:val="32"/>
          <w:highlight w:val="none"/>
        </w:rPr>
        <w:t>月</w:t>
      </w:r>
      <w:r>
        <w:rPr>
          <w:rFonts w:hint="eastAsia" w:eastAsia="仿宋"/>
          <w:sz w:val="32"/>
          <w:szCs w:val="32"/>
          <w:highlight w:val="none"/>
          <w:lang w:val="en-US" w:eastAsia="zh-CN"/>
        </w:rPr>
        <w:t>25</w:t>
      </w:r>
      <w:r>
        <w:rPr>
          <w:rFonts w:eastAsia="仿宋"/>
          <w:sz w:val="32"/>
          <w:szCs w:val="32"/>
          <w:highlight w:val="none"/>
        </w:rPr>
        <w:t>日9:00至</w:t>
      </w:r>
      <w:r>
        <w:rPr>
          <w:rFonts w:hint="eastAsia" w:eastAsia="仿宋"/>
          <w:sz w:val="32"/>
          <w:szCs w:val="32"/>
          <w:highlight w:val="none"/>
          <w:lang w:val="en-US" w:eastAsia="zh-CN"/>
        </w:rPr>
        <w:t>12</w:t>
      </w:r>
      <w:r>
        <w:rPr>
          <w:rFonts w:eastAsia="仿宋"/>
          <w:sz w:val="32"/>
          <w:szCs w:val="32"/>
          <w:highlight w:val="none"/>
        </w:rPr>
        <w:t>月</w:t>
      </w:r>
      <w:r>
        <w:rPr>
          <w:rFonts w:hint="eastAsia" w:eastAsia="仿宋"/>
          <w:sz w:val="32"/>
          <w:szCs w:val="32"/>
          <w:highlight w:val="none"/>
          <w:lang w:val="en-US" w:eastAsia="zh-CN"/>
        </w:rPr>
        <w:t>4</w:t>
      </w:r>
      <w:r>
        <w:rPr>
          <w:rFonts w:eastAsia="仿宋"/>
          <w:sz w:val="32"/>
          <w:szCs w:val="32"/>
          <w:highlight w:val="none"/>
        </w:rPr>
        <w:t>日17:00</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笔试准考证打印时间：</w:t>
      </w:r>
      <w:r>
        <w:rPr>
          <w:rFonts w:hint="eastAsia" w:eastAsia="仿宋"/>
          <w:sz w:val="32"/>
          <w:szCs w:val="32"/>
          <w:highlight w:val="none"/>
          <w:lang w:val="en-US" w:eastAsia="zh-CN"/>
        </w:rPr>
        <w:t>2025</w:t>
      </w:r>
      <w:r>
        <w:rPr>
          <w:rFonts w:eastAsia="仿宋"/>
          <w:sz w:val="32"/>
          <w:szCs w:val="32"/>
          <w:highlight w:val="none"/>
        </w:rPr>
        <w:t>年</w:t>
      </w:r>
      <w:r>
        <w:rPr>
          <w:rFonts w:hint="eastAsia" w:eastAsia="仿宋"/>
          <w:sz w:val="32"/>
          <w:szCs w:val="32"/>
          <w:highlight w:val="none"/>
          <w:lang w:val="en-US" w:eastAsia="zh-CN"/>
        </w:rPr>
        <w:t>1</w:t>
      </w:r>
      <w:r>
        <w:rPr>
          <w:rFonts w:eastAsia="仿宋"/>
          <w:sz w:val="32"/>
          <w:szCs w:val="32"/>
          <w:highlight w:val="none"/>
        </w:rPr>
        <w:t>月</w:t>
      </w:r>
      <w:r>
        <w:rPr>
          <w:rFonts w:hint="eastAsia" w:eastAsia="仿宋"/>
          <w:sz w:val="32"/>
          <w:szCs w:val="32"/>
          <w:highlight w:val="none"/>
          <w:lang w:val="en-US" w:eastAsia="zh-CN"/>
        </w:rPr>
        <w:t>8</w:t>
      </w:r>
      <w:r>
        <w:rPr>
          <w:rFonts w:eastAsia="仿宋"/>
          <w:sz w:val="32"/>
          <w:szCs w:val="32"/>
          <w:highlight w:val="none"/>
        </w:rPr>
        <w:t>日9:00至</w:t>
      </w:r>
      <w:r>
        <w:rPr>
          <w:rFonts w:hint="eastAsia" w:eastAsia="仿宋"/>
          <w:sz w:val="32"/>
          <w:szCs w:val="32"/>
          <w:highlight w:val="none"/>
          <w:lang w:val="en-US" w:eastAsia="zh-CN"/>
        </w:rPr>
        <w:t>1</w:t>
      </w:r>
      <w:r>
        <w:rPr>
          <w:rFonts w:eastAsia="仿宋"/>
          <w:sz w:val="32"/>
          <w:szCs w:val="32"/>
          <w:highlight w:val="none"/>
        </w:rPr>
        <w:t>月</w:t>
      </w:r>
      <w:r>
        <w:rPr>
          <w:rFonts w:hint="eastAsia" w:eastAsia="仿宋"/>
          <w:sz w:val="32"/>
          <w:szCs w:val="32"/>
          <w:highlight w:val="none"/>
          <w:lang w:val="en-US" w:eastAsia="zh-CN"/>
        </w:rPr>
        <w:t>11</w:t>
      </w:r>
      <w:r>
        <w:rPr>
          <w:rFonts w:eastAsia="仿宋"/>
          <w:sz w:val="32"/>
          <w:szCs w:val="32"/>
          <w:highlight w:val="none"/>
        </w:rPr>
        <w:t>日</w:t>
      </w:r>
      <w:r>
        <w:rPr>
          <w:rFonts w:hint="eastAsia" w:eastAsia="仿宋"/>
          <w:sz w:val="32"/>
          <w:szCs w:val="32"/>
          <w:highlight w:val="none"/>
          <w:lang w:val="en-US" w:eastAsia="zh-CN"/>
        </w:rPr>
        <w:t>9</w:t>
      </w:r>
      <w:r>
        <w:rPr>
          <w:rFonts w:eastAsia="仿宋"/>
          <w:sz w:val="32"/>
          <w:szCs w:val="32"/>
          <w:highlight w:val="none"/>
        </w:rPr>
        <w:t>:00</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笔试时间：202</w:t>
      </w:r>
      <w:r>
        <w:rPr>
          <w:rFonts w:hint="eastAsia" w:eastAsia="仿宋"/>
          <w:sz w:val="32"/>
          <w:szCs w:val="32"/>
          <w:highlight w:val="none"/>
          <w:lang w:val="en-US" w:eastAsia="zh-CN"/>
        </w:rPr>
        <w:t>5</w:t>
      </w:r>
      <w:r>
        <w:rPr>
          <w:rFonts w:eastAsia="仿宋"/>
          <w:sz w:val="32"/>
          <w:szCs w:val="32"/>
          <w:highlight w:val="none"/>
        </w:rPr>
        <w:t>年</w:t>
      </w:r>
      <w:r>
        <w:rPr>
          <w:rFonts w:hint="eastAsia" w:eastAsia="仿宋"/>
          <w:sz w:val="32"/>
          <w:szCs w:val="32"/>
          <w:highlight w:val="none"/>
          <w:lang w:val="en-US" w:eastAsia="zh-CN"/>
        </w:rPr>
        <w:t>1</w:t>
      </w:r>
      <w:r>
        <w:rPr>
          <w:rFonts w:eastAsia="仿宋"/>
          <w:sz w:val="32"/>
          <w:szCs w:val="32"/>
          <w:highlight w:val="none"/>
        </w:rPr>
        <w:t>月</w:t>
      </w:r>
      <w:r>
        <w:rPr>
          <w:rFonts w:hint="eastAsia" w:eastAsia="仿宋"/>
          <w:sz w:val="32"/>
          <w:szCs w:val="32"/>
          <w:highlight w:val="none"/>
          <w:lang w:val="en-US" w:eastAsia="zh-CN"/>
        </w:rPr>
        <w:t>11</w:t>
      </w:r>
      <w:r>
        <w:rPr>
          <w:rFonts w:eastAsia="仿宋"/>
          <w:sz w:val="32"/>
          <w:szCs w:val="32"/>
          <w:highlight w:val="none"/>
        </w:rPr>
        <w:t>日。具体时间、地点以准考证信息为准。</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笔试成绩查询时间：</w:t>
      </w:r>
      <w:r>
        <w:rPr>
          <w:rFonts w:hint="eastAsia" w:eastAsia="仿宋"/>
          <w:sz w:val="32"/>
          <w:szCs w:val="32"/>
          <w:highlight w:val="none"/>
          <w:lang w:val="en-US" w:eastAsia="zh-CN"/>
        </w:rPr>
        <w:t>2025</w:t>
      </w:r>
      <w:r>
        <w:rPr>
          <w:rFonts w:eastAsia="仿宋"/>
          <w:sz w:val="32"/>
          <w:szCs w:val="32"/>
          <w:highlight w:val="none"/>
        </w:rPr>
        <w:t>年</w:t>
      </w:r>
      <w:r>
        <w:rPr>
          <w:rFonts w:hint="eastAsia" w:eastAsia="仿宋"/>
          <w:sz w:val="32"/>
          <w:szCs w:val="32"/>
          <w:highlight w:val="none"/>
          <w:lang w:val="en-US" w:eastAsia="zh-CN"/>
        </w:rPr>
        <w:t>1</w:t>
      </w:r>
      <w:r>
        <w:rPr>
          <w:rFonts w:eastAsia="仿宋"/>
          <w:sz w:val="32"/>
          <w:szCs w:val="32"/>
          <w:highlight w:val="none"/>
        </w:rPr>
        <w:t>月</w:t>
      </w:r>
      <w:r>
        <w:rPr>
          <w:rFonts w:hint="eastAsia" w:eastAsia="仿宋"/>
          <w:sz w:val="32"/>
          <w:szCs w:val="32"/>
          <w:highlight w:val="none"/>
          <w:lang w:val="en-US" w:eastAsia="zh-CN"/>
        </w:rPr>
        <w:t>21</w:t>
      </w:r>
      <w:r>
        <w:rPr>
          <w:rFonts w:eastAsia="仿宋"/>
          <w:sz w:val="32"/>
          <w:szCs w:val="32"/>
          <w:highlight w:val="none"/>
        </w:rPr>
        <w:t>日起登陆天津卫生人才网（</w:t>
      </w:r>
      <w:r>
        <w:rPr>
          <w:rFonts w:hint="eastAsia" w:eastAsia="仿宋"/>
          <w:sz w:val="32"/>
          <w:szCs w:val="32"/>
          <w:highlight w:val="none"/>
          <w:lang w:eastAsia="zh-Hans"/>
        </w:rPr>
        <w:t>https://</w:t>
      </w:r>
      <w:r>
        <w:rPr>
          <w:rFonts w:eastAsia="仿宋"/>
          <w:sz w:val="32"/>
          <w:szCs w:val="32"/>
          <w:highlight w:val="none"/>
        </w:rPr>
        <w:t>www.tjwsrc.com）查询。</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FF0000"/>
          <w:sz w:val="32"/>
          <w:szCs w:val="32"/>
          <w:highlight w:val="none"/>
          <w:u w:val="none"/>
        </w:rPr>
      </w:pPr>
      <w:r>
        <w:rPr>
          <w:rFonts w:hint="default" w:ascii="Times New Roman" w:hAnsi="Times New Roman" w:eastAsia="仿宋" w:cs="Times New Roman"/>
          <w:color w:val="auto"/>
          <w:sz w:val="32"/>
          <w:szCs w:val="32"/>
          <w:highlight w:val="none"/>
          <w:u w:val="none"/>
          <w:lang w:eastAsia="zh-CN"/>
        </w:rPr>
        <w:t>报名人员</w:t>
      </w:r>
      <w:r>
        <w:rPr>
          <w:rFonts w:hint="default" w:ascii="Times New Roman" w:hAnsi="Times New Roman" w:eastAsia="仿宋" w:cs="Times New Roman"/>
          <w:color w:val="auto"/>
          <w:sz w:val="32"/>
          <w:szCs w:val="32"/>
          <w:highlight w:val="none"/>
          <w:u w:val="none"/>
        </w:rPr>
        <w:t>需在规定时间登陆报名网站，须以真实姓名、身份证号码等相关信息进行报名系统注册。注册成功后，按照报名系统要求正确、如实填写相关信息，并选择招聘</w:t>
      </w:r>
      <w:r>
        <w:rPr>
          <w:rFonts w:hint="eastAsia" w:eastAsia="仿宋" w:cs="Times New Roman"/>
          <w:color w:val="auto"/>
          <w:sz w:val="32"/>
          <w:szCs w:val="32"/>
          <w:highlight w:val="none"/>
          <w:u w:val="none"/>
          <w:lang w:val="en-US" w:eastAsia="zh-CN"/>
        </w:rPr>
        <w:t>岗位</w:t>
      </w:r>
      <w:r>
        <w:rPr>
          <w:rFonts w:hint="default" w:ascii="Times New Roman" w:hAnsi="Times New Roman" w:eastAsia="仿宋" w:cs="Times New Roman"/>
          <w:color w:val="auto"/>
          <w:sz w:val="32"/>
          <w:szCs w:val="32"/>
          <w:highlight w:val="none"/>
          <w:u w:val="none"/>
        </w:rPr>
        <w:t>。</w:t>
      </w:r>
      <w:r>
        <w:rPr>
          <w:rFonts w:hint="eastAsia" w:eastAsia="仿宋" w:cs="Times New Roman"/>
          <w:color w:val="auto"/>
          <w:sz w:val="32"/>
          <w:szCs w:val="32"/>
          <w:highlight w:val="none"/>
          <w:u w:val="none"/>
          <w:lang w:val="en-US" w:eastAsia="zh-CN"/>
        </w:rPr>
        <w:t>我单位</w:t>
      </w:r>
      <w:r>
        <w:rPr>
          <w:rFonts w:hint="default" w:ascii="Times New Roman" w:hAnsi="Times New Roman" w:eastAsia="仿宋" w:cs="Times New Roman"/>
          <w:color w:val="auto"/>
          <w:sz w:val="32"/>
          <w:szCs w:val="32"/>
          <w:highlight w:val="none"/>
          <w:u w:val="none"/>
        </w:rPr>
        <w:t>招聘岗位为</w:t>
      </w:r>
      <w:r>
        <w:rPr>
          <w:rFonts w:hint="default" w:ascii="Times New Roman" w:hAnsi="Times New Roman" w:eastAsia="仿宋" w:cs="Times New Roman"/>
          <w:color w:val="auto"/>
          <w:sz w:val="32"/>
          <w:szCs w:val="32"/>
          <w:highlight w:val="none"/>
          <w:u w:val="none"/>
          <w:lang w:val="en-US" w:eastAsia="zh-CN"/>
        </w:rPr>
        <w:t>专业技术</w:t>
      </w:r>
      <w:r>
        <w:rPr>
          <w:rFonts w:hint="default" w:ascii="Times New Roman" w:hAnsi="Times New Roman" w:eastAsia="仿宋" w:cs="Times New Roman"/>
          <w:color w:val="auto"/>
          <w:sz w:val="32"/>
          <w:szCs w:val="32"/>
          <w:highlight w:val="none"/>
          <w:u w:val="none"/>
          <w:lang w:eastAsia="zh-CN"/>
        </w:rPr>
        <w:t>岗</w:t>
      </w:r>
      <w:r>
        <w:rPr>
          <w:rFonts w:hint="eastAsia" w:eastAsia="仿宋" w:cs="Times New Roman"/>
          <w:color w:val="auto"/>
          <w:sz w:val="32"/>
          <w:szCs w:val="32"/>
          <w:highlight w:val="none"/>
          <w:u w:val="none"/>
          <w:lang w:eastAsia="zh-CN"/>
        </w:rPr>
        <w:t>（卫生类）</w:t>
      </w:r>
      <w:r>
        <w:rPr>
          <w:rFonts w:hint="default" w:ascii="Times New Roman" w:hAnsi="Times New Roman" w:eastAsia="仿宋" w:cs="Times New Roman"/>
          <w:color w:val="auto"/>
          <w:sz w:val="32"/>
          <w:szCs w:val="32"/>
          <w:highlight w:val="none"/>
          <w:u w:val="none"/>
          <w:lang w:eastAsia="zh-CN"/>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我单位对报名人员进行资格初审，报名人员在提交报名信息24小时内查询资格初审结果。通过资格初审的报名人员在规定时间内缴费确认，视为报名成功。凡在规定时间内未完成网上缴费者，将视为放弃报名。报名信息提交后，将不允许再做任何修改。</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招聘岗位人数与实际报名人数之比原则上不能低于1:3，达不到这一比例的，减少该岗位的招聘人数或者取消该岗位的招聘。对取消招聘岗位的报名人员可在规定时间内改报符合条件的其他岗位或退费，改报时间：</w:t>
      </w:r>
      <w:r>
        <w:rPr>
          <w:rFonts w:hint="eastAsia" w:eastAsia="仿宋"/>
          <w:sz w:val="32"/>
          <w:szCs w:val="32"/>
          <w:highlight w:val="none"/>
          <w:lang w:val="en-US" w:eastAsia="zh-CN"/>
        </w:rPr>
        <w:t>2024</w:t>
      </w:r>
      <w:r>
        <w:rPr>
          <w:rFonts w:eastAsia="仿宋"/>
          <w:sz w:val="32"/>
          <w:szCs w:val="32"/>
          <w:highlight w:val="none"/>
        </w:rPr>
        <w:t>年</w:t>
      </w:r>
      <w:r>
        <w:rPr>
          <w:rFonts w:hint="eastAsia" w:eastAsia="仿宋"/>
          <w:sz w:val="32"/>
          <w:szCs w:val="32"/>
          <w:highlight w:val="none"/>
          <w:lang w:val="en-US" w:eastAsia="zh-CN"/>
        </w:rPr>
        <w:t>12</w:t>
      </w:r>
      <w:r>
        <w:rPr>
          <w:rFonts w:eastAsia="仿宋"/>
          <w:sz w:val="32"/>
          <w:szCs w:val="32"/>
          <w:highlight w:val="none"/>
        </w:rPr>
        <w:t>月</w:t>
      </w:r>
      <w:r>
        <w:rPr>
          <w:rFonts w:hint="eastAsia" w:eastAsia="仿宋"/>
          <w:sz w:val="32"/>
          <w:szCs w:val="32"/>
          <w:highlight w:val="none"/>
          <w:lang w:val="en-US" w:eastAsia="zh-CN"/>
        </w:rPr>
        <w:t>6</w:t>
      </w:r>
      <w:r>
        <w:rPr>
          <w:rFonts w:eastAsia="仿宋"/>
          <w:sz w:val="32"/>
          <w:szCs w:val="32"/>
          <w:highlight w:val="none"/>
        </w:rPr>
        <w:t>日</w:t>
      </w:r>
      <w:r>
        <w:rPr>
          <w:rFonts w:hint="eastAsia" w:ascii="Times New Roman" w:hAnsi="Times New Roman" w:eastAsia="仿宋_GB2312" w:cs="Times New Roman"/>
          <w:i w:val="0"/>
          <w:iCs w:val="0"/>
          <w:color w:val="000000"/>
          <w:kern w:val="0"/>
          <w:sz w:val="28"/>
          <w:szCs w:val="28"/>
          <w:u w:val="none"/>
          <w:lang w:val="en-US" w:eastAsia="zh-CN" w:bidi="ar"/>
        </w:rPr>
        <w:t>14:00</w:t>
      </w:r>
      <w:r>
        <w:rPr>
          <w:rFonts w:hint="default" w:ascii="Times New Roman" w:hAnsi="Times New Roman" w:eastAsia="仿宋_GB2312" w:cs="Times New Roman"/>
          <w:i w:val="0"/>
          <w:iCs w:val="0"/>
          <w:color w:val="000000"/>
          <w:kern w:val="0"/>
          <w:sz w:val="28"/>
          <w:szCs w:val="28"/>
          <w:u w:val="none"/>
          <w:lang w:val="en-US" w:eastAsia="zh-CN" w:bidi="ar"/>
        </w:rPr>
        <w:t>~</w:t>
      </w:r>
      <w:r>
        <w:rPr>
          <w:rFonts w:hint="eastAsia" w:ascii="Times New Roman" w:hAnsi="Times New Roman" w:eastAsia="仿宋_GB2312" w:cs="Times New Roman"/>
          <w:i w:val="0"/>
          <w:iCs w:val="0"/>
          <w:color w:val="000000"/>
          <w:kern w:val="0"/>
          <w:sz w:val="28"/>
          <w:szCs w:val="28"/>
          <w:u w:val="none"/>
          <w:lang w:val="en-US" w:eastAsia="zh-CN" w:bidi="ar"/>
        </w:rPr>
        <w:t>17:00</w:t>
      </w:r>
      <w:r>
        <w:rPr>
          <w:rFonts w:eastAsia="仿宋"/>
          <w:sz w:val="32"/>
          <w:szCs w:val="32"/>
          <w:highlight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2.考试</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考试分为笔试和面试两个阶段：</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（1）笔试</w:t>
      </w:r>
    </w:p>
    <w:p>
      <w:pPr>
        <w:pStyle w:val="4"/>
        <w:widowControl/>
        <w:adjustRightInd w:val="0"/>
        <w:snapToGrid w:val="0"/>
        <w:spacing w:beforeAutospacing="0" w:afterAutospacing="0" w:line="560" w:lineRule="exact"/>
        <w:ind w:firstLine="640" w:firstLineChars="200"/>
        <w:jc w:val="both"/>
        <w:rPr>
          <w:rFonts w:hint="eastAsia" w:eastAsia="仿宋"/>
          <w:color w:val="auto"/>
          <w:sz w:val="32"/>
          <w:szCs w:val="32"/>
          <w:highlight w:val="none"/>
        </w:rPr>
      </w:pPr>
      <w:r>
        <w:rPr>
          <w:rFonts w:eastAsia="仿宋"/>
          <w:color w:val="auto"/>
          <w:sz w:val="32"/>
          <w:szCs w:val="32"/>
          <w:highlight w:val="none"/>
        </w:rPr>
        <w:t>笔试</w:t>
      </w:r>
      <w:r>
        <w:rPr>
          <w:rFonts w:hint="eastAsia" w:eastAsia="仿宋"/>
          <w:color w:val="auto"/>
          <w:sz w:val="32"/>
          <w:szCs w:val="32"/>
          <w:highlight w:val="none"/>
          <w:lang w:eastAsia="zh-CN"/>
        </w:rPr>
        <w:t>包括</w:t>
      </w:r>
      <w:r>
        <w:rPr>
          <w:rFonts w:eastAsia="仿宋"/>
          <w:color w:val="auto"/>
          <w:sz w:val="32"/>
          <w:szCs w:val="32"/>
          <w:highlight w:val="none"/>
        </w:rPr>
        <w:t>医学职业能力倾向测验和卫生专业知识考试两个科目</w:t>
      </w:r>
      <w:r>
        <w:rPr>
          <w:rFonts w:hint="eastAsia" w:eastAsia="仿宋"/>
          <w:color w:val="auto"/>
          <w:sz w:val="32"/>
          <w:szCs w:val="32"/>
          <w:highlight w:val="none"/>
        </w:rPr>
        <w:t>，</w:t>
      </w:r>
      <w:r>
        <w:rPr>
          <w:rFonts w:hint="eastAsia" w:eastAsia="仿宋"/>
          <w:color w:val="auto"/>
          <w:sz w:val="32"/>
          <w:szCs w:val="32"/>
          <w:highlight w:val="none"/>
          <w:lang w:eastAsia="zh-CN"/>
        </w:rPr>
        <w:t>总分</w:t>
      </w:r>
      <w:r>
        <w:rPr>
          <w:rFonts w:hint="eastAsia" w:eastAsia="仿宋"/>
          <w:color w:val="auto"/>
          <w:sz w:val="32"/>
          <w:szCs w:val="32"/>
          <w:highlight w:val="none"/>
          <w:lang w:val="en-US" w:eastAsia="zh-CN"/>
        </w:rPr>
        <w:t>100分。</w:t>
      </w:r>
      <w:r>
        <w:rPr>
          <w:rFonts w:ascii="Times New Roman" w:hAnsi="Times New Roman" w:eastAsia="仿宋" w:cs="Times New Roman"/>
          <w:color w:val="auto"/>
          <w:sz w:val="32"/>
          <w:szCs w:val="32"/>
          <w:highlight w:val="none"/>
          <w:u w:val="none"/>
        </w:rPr>
        <w:t>医学职业能力倾向测验满分为100分，占</w:t>
      </w:r>
      <w:r>
        <w:rPr>
          <w:rFonts w:hint="default" w:ascii="Times New Roman" w:hAnsi="Times New Roman" w:eastAsia="仿宋" w:cs="Times New Roman"/>
          <w:color w:val="auto"/>
          <w:sz w:val="32"/>
          <w:szCs w:val="32"/>
          <w:highlight w:val="none"/>
          <w:u w:val="none"/>
          <w:lang w:eastAsia="zh-CN"/>
        </w:rPr>
        <w:t>笔试</w:t>
      </w:r>
      <w:r>
        <w:rPr>
          <w:rFonts w:ascii="Times New Roman" w:hAnsi="Times New Roman" w:eastAsia="仿宋" w:cs="Times New Roman"/>
          <w:color w:val="auto"/>
          <w:sz w:val="32"/>
          <w:szCs w:val="32"/>
          <w:highlight w:val="none"/>
          <w:u w:val="none"/>
        </w:rPr>
        <w:t>成绩的</w:t>
      </w:r>
      <w:r>
        <w:rPr>
          <w:rFonts w:hint="default" w:ascii="Times New Roman" w:hAnsi="Times New Roman" w:eastAsia="仿宋" w:cs="Times New Roman"/>
          <w:color w:val="auto"/>
          <w:sz w:val="32"/>
          <w:szCs w:val="32"/>
          <w:highlight w:val="none"/>
          <w:u w:val="none"/>
          <w:lang w:val="en-US" w:eastAsia="zh-CN"/>
        </w:rPr>
        <w:t>50</w:t>
      </w:r>
      <w:r>
        <w:rPr>
          <w:rFonts w:ascii="Times New Roman" w:hAnsi="Times New Roman" w:eastAsia="仿宋" w:cs="Times New Roman"/>
          <w:color w:val="auto"/>
          <w:sz w:val="32"/>
          <w:szCs w:val="32"/>
          <w:highlight w:val="none"/>
          <w:u w:val="none"/>
        </w:rPr>
        <w:t>%</w:t>
      </w:r>
      <w:r>
        <w:rPr>
          <w:rFonts w:hint="default" w:ascii="Times New Roman" w:hAnsi="Times New Roman" w:eastAsia="仿宋" w:cs="Times New Roman"/>
          <w:color w:val="auto"/>
          <w:sz w:val="32"/>
          <w:szCs w:val="32"/>
          <w:highlight w:val="none"/>
          <w:u w:val="none"/>
          <w:lang w:eastAsia="zh-CN"/>
        </w:rPr>
        <w:t>，</w:t>
      </w:r>
      <w:r>
        <w:rPr>
          <w:rFonts w:ascii="Times New Roman" w:hAnsi="Times New Roman" w:eastAsia="仿宋" w:cs="Times New Roman"/>
          <w:color w:val="auto"/>
          <w:sz w:val="32"/>
          <w:szCs w:val="32"/>
          <w:highlight w:val="none"/>
          <w:u w:val="none"/>
        </w:rPr>
        <w:t>卫生专业知识考试满分为100分，占</w:t>
      </w:r>
      <w:r>
        <w:rPr>
          <w:rFonts w:hint="default" w:ascii="Times New Roman" w:hAnsi="Times New Roman" w:eastAsia="仿宋" w:cs="Times New Roman"/>
          <w:color w:val="auto"/>
          <w:sz w:val="32"/>
          <w:szCs w:val="32"/>
          <w:highlight w:val="none"/>
          <w:u w:val="none"/>
          <w:lang w:eastAsia="zh-CN"/>
        </w:rPr>
        <w:t>笔试</w:t>
      </w:r>
      <w:r>
        <w:rPr>
          <w:rFonts w:ascii="Times New Roman" w:hAnsi="Times New Roman" w:eastAsia="仿宋" w:cs="Times New Roman"/>
          <w:color w:val="auto"/>
          <w:sz w:val="32"/>
          <w:szCs w:val="32"/>
          <w:highlight w:val="none"/>
          <w:u w:val="none"/>
        </w:rPr>
        <w:t>成绩的</w:t>
      </w:r>
      <w:r>
        <w:rPr>
          <w:rFonts w:hint="default" w:ascii="Times New Roman" w:hAnsi="Times New Roman" w:eastAsia="仿宋" w:cs="Times New Roman"/>
          <w:color w:val="auto"/>
          <w:sz w:val="32"/>
          <w:szCs w:val="32"/>
          <w:highlight w:val="none"/>
          <w:u w:val="none"/>
          <w:lang w:val="en-US" w:eastAsia="zh-CN"/>
        </w:rPr>
        <w:t>50</w:t>
      </w:r>
      <w:r>
        <w:rPr>
          <w:rFonts w:ascii="Times New Roman" w:hAnsi="Times New Roman" w:eastAsia="仿宋" w:cs="Times New Roman"/>
          <w:color w:val="auto"/>
          <w:sz w:val="32"/>
          <w:szCs w:val="32"/>
          <w:highlight w:val="none"/>
          <w:u w:val="none"/>
        </w:rPr>
        <w:t>%</w:t>
      </w:r>
      <w:r>
        <w:rPr>
          <w:rFonts w:eastAsia="仿宋"/>
          <w:color w:val="auto"/>
          <w:sz w:val="32"/>
          <w:szCs w:val="32"/>
          <w:highlight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hint="eastAsia" w:eastAsia="仿宋"/>
          <w:sz w:val="32"/>
          <w:szCs w:val="32"/>
          <w:highlight w:val="none"/>
        </w:rPr>
        <w:t>笔试成绩合格线为50分，</w:t>
      </w:r>
      <w:r>
        <w:rPr>
          <w:rFonts w:hint="default" w:ascii="Times New Roman" w:hAnsi="Times New Roman" w:eastAsia="仿宋" w:cs="Times New Roman"/>
          <w:color w:val="auto"/>
          <w:sz w:val="32"/>
          <w:szCs w:val="32"/>
          <w:highlight w:val="none"/>
          <w:u w:val="none"/>
          <w:lang w:eastAsia="zh-CN"/>
        </w:rPr>
        <w:t>报名人员</w:t>
      </w:r>
      <w:r>
        <w:rPr>
          <w:rFonts w:ascii="Times New Roman" w:hAnsi="Times New Roman" w:eastAsia="仿宋" w:cs="Times New Roman"/>
          <w:color w:val="auto"/>
          <w:sz w:val="32"/>
          <w:szCs w:val="32"/>
          <w:highlight w:val="none"/>
          <w:u w:val="none"/>
        </w:rPr>
        <w:t>必须参加</w:t>
      </w:r>
      <w:r>
        <w:rPr>
          <w:rFonts w:hint="default" w:ascii="Times New Roman" w:hAnsi="Times New Roman" w:eastAsia="仿宋" w:cs="Times New Roman"/>
          <w:color w:val="auto"/>
          <w:sz w:val="32"/>
          <w:szCs w:val="32"/>
          <w:highlight w:val="none"/>
          <w:u w:val="none"/>
          <w:lang w:eastAsia="zh-CN"/>
        </w:rPr>
        <w:t>报考岗位</w:t>
      </w:r>
      <w:r>
        <w:rPr>
          <w:rFonts w:ascii="Times New Roman" w:hAnsi="Times New Roman" w:eastAsia="仿宋" w:cs="Times New Roman"/>
          <w:color w:val="auto"/>
          <w:sz w:val="32"/>
          <w:szCs w:val="32"/>
          <w:highlight w:val="none"/>
          <w:u w:val="none"/>
        </w:rPr>
        <w:t>规定笔试科目的考试</w:t>
      </w:r>
      <w:r>
        <w:rPr>
          <w:rFonts w:hint="default" w:ascii="Times New Roman" w:hAnsi="Times New Roman" w:eastAsia="仿宋" w:cs="Times New Roman"/>
          <w:color w:val="auto"/>
          <w:sz w:val="32"/>
          <w:szCs w:val="32"/>
          <w:highlight w:val="none"/>
          <w:u w:val="none"/>
          <w:lang w:eastAsia="zh-CN"/>
        </w:rPr>
        <w:t>，缺考人员及</w:t>
      </w:r>
      <w:r>
        <w:rPr>
          <w:rFonts w:hint="eastAsia" w:ascii="Times New Roman" w:hAnsi="Times New Roman" w:eastAsia="仿宋" w:cs="Times New Roman"/>
          <w:sz w:val="32"/>
          <w:szCs w:val="32"/>
          <w:highlight w:val="none"/>
          <w:lang w:eastAsia="zh-CN"/>
        </w:rPr>
        <w:t>笔试</w:t>
      </w:r>
      <w:r>
        <w:rPr>
          <w:rFonts w:hint="eastAsia" w:eastAsia="仿宋"/>
          <w:sz w:val="32"/>
          <w:szCs w:val="32"/>
          <w:highlight w:val="none"/>
        </w:rPr>
        <w:t>成绩未达到合格线的人员不进入招聘下一个环节。</w:t>
      </w:r>
      <w:r>
        <w:rPr>
          <w:rFonts w:hint="eastAsia" w:ascii="Times New Roman" w:hAnsi="Times New Roman" w:eastAsia="仿宋" w:cs="Times New Roman"/>
          <w:sz w:val="32"/>
          <w:szCs w:val="32"/>
          <w:highlight w:val="none"/>
        </w:rPr>
        <w:t>报名人员参加考试时，必须</w:t>
      </w:r>
      <w:r>
        <w:rPr>
          <w:rFonts w:eastAsia="仿宋"/>
          <w:sz w:val="32"/>
          <w:szCs w:val="32"/>
          <w:highlight w:val="none"/>
        </w:rPr>
        <w:t>同时携带笔试准考证和二代有效身份证原件，缺少任一证件的报考人员不得参加考试。</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（2）资格审查和面试</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根据报考人员笔试成绩，按照</w:t>
      </w:r>
      <w:r>
        <w:rPr>
          <w:rFonts w:hint="eastAsia" w:eastAsia="仿宋"/>
          <w:sz w:val="32"/>
          <w:szCs w:val="32"/>
          <w:highlight w:val="none"/>
        </w:rPr>
        <w:t>实际招聘岗位人数</w:t>
      </w:r>
      <w:r>
        <w:rPr>
          <w:rFonts w:eastAsia="仿宋"/>
          <w:sz w:val="32"/>
          <w:szCs w:val="32"/>
          <w:highlight w:val="none"/>
        </w:rPr>
        <w:t>与参加面试人选1:3的比例，从高分到低分确定各岗位进入面试人员名单（其中每个岗位笔试成绩相同的报考人员按一人计算比例）。招聘岗位进入面试的人数达不到所设定的比例时，按照该岗位进入面试的实际人数进行面试。</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在面试前，</w:t>
      </w:r>
      <w:r>
        <w:rPr>
          <w:rFonts w:hint="eastAsia" w:eastAsia="仿宋"/>
          <w:sz w:val="32"/>
          <w:szCs w:val="32"/>
          <w:highlight w:val="none"/>
        </w:rPr>
        <w:t>我单位对报名人员进行资格审查。通过邮件、短信等方式告知资格审查时间、地点及需携带的审查材料。按照公告明确的资格条件进行资格审查，符合公告所列条件的应聘人员进入下一个招聘环节。资格审查贯穿公开招聘全过程，任何环节发现应聘人员不符合资格条件的，均取消其应聘或者聘用资格。</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资格审查合格人员方可参加单位组织的面试。资格审查不合格的，取消面试资格。未按规定时间和地点参加资格审查的，视为自动放弃。因自动放弃、取消面试资格等原因导致面试人选出现空缺的，按照笔试成绩</w:t>
      </w:r>
      <w:r>
        <w:rPr>
          <w:rFonts w:hint="eastAsia" w:eastAsia="仿宋"/>
          <w:sz w:val="32"/>
          <w:szCs w:val="32"/>
          <w:highlight w:val="none"/>
          <w:lang w:eastAsia="zh-CN"/>
        </w:rPr>
        <w:t>合格线以上者</w:t>
      </w:r>
      <w:r>
        <w:rPr>
          <w:rFonts w:eastAsia="仿宋"/>
          <w:sz w:val="32"/>
          <w:szCs w:val="32"/>
          <w:highlight w:val="none"/>
        </w:rPr>
        <w:t>从高分到低分依次递补。</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hint="default" w:ascii="Times New Roman" w:hAnsi="Times New Roman" w:eastAsia="仿宋" w:cs="Times New Roman"/>
          <w:color w:val="auto"/>
          <w:sz w:val="32"/>
          <w:szCs w:val="32"/>
          <w:highlight w:val="none"/>
          <w:u w:val="none"/>
        </w:rPr>
        <w:t>面试工作由我单位负责具体组织实施，主要</w:t>
      </w:r>
      <w:r>
        <w:rPr>
          <w:rFonts w:hint="default" w:ascii="Times New Roman" w:hAnsi="Times New Roman" w:eastAsia="仿宋" w:cs="Times New Roman"/>
          <w:color w:val="auto"/>
          <w:sz w:val="32"/>
          <w:szCs w:val="32"/>
          <w:highlight w:val="none"/>
          <w:u w:val="none"/>
          <w:lang w:eastAsia="zh-CN"/>
        </w:rPr>
        <w:t>测试应聘</w:t>
      </w:r>
      <w:r>
        <w:rPr>
          <w:rFonts w:hint="default" w:ascii="Times New Roman" w:hAnsi="Times New Roman" w:eastAsia="仿宋" w:cs="Times New Roman"/>
          <w:color w:val="auto"/>
          <w:sz w:val="32"/>
          <w:szCs w:val="32"/>
          <w:highlight w:val="none"/>
          <w:u w:val="none"/>
        </w:rPr>
        <w:t>人员沟通能力、运用专业技术知识解决实际问题能力、举止仪表和团队精神及与报考岗位相关的其他能力。</w:t>
      </w:r>
      <w:r>
        <w:rPr>
          <w:rFonts w:eastAsia="仿宋"/>
          <w:sz w:val="32"/>
          <w:szCs w:val="32"/>
          <w:highlight w:val="none"/>
        </w:rPr>
        <w:t>面试</w:t>
      </w:r>
      <w:r>
        <w:rPr>
          <w:rFonts w:hint="eastAsia" w:eastAsia="仿宋"/>
          <w:sz w:val="32"/>
          <w:szCs w:val="32"/>
          <w:highlight w:val="none"/>
          <w:lang w:eastAsia="zh-CN"/>
        </w:rPr>
        <w:t>总</w:t>
      </w:r>
      <w:r>
        <w:rPr>
          <w:rFonts w:eastAsia="仿宋"/>
          <w:sz w:val="32"/>
          <w:szCs w:val="32"/>
          <w:highlight w:val="none"/>
        </w:rPr>
        <w:t>分为100分，面试</w:t>
      </w:r>
      <w:r>
        <w:rPr>
          <w:rFonts w:hint="eastAsia" w:eastAsia="仿宋"/>
          <w:sz w:val="32"/>
          <w:szCs w:val="32"/>
          <w:highlight w:val="none"/>
          <w:lang w:eastAsia="zh-CN"/>
        </w:rPr>
        <w:t>合</w:t>
      </w:r>
      <w:r>
        <w:rPr>
          <w:rFonts w:eastAsia="仿宋"/>
          <w:sz w:val="32"/>
          <w:szCs w:val="32"/>
          <w:highlight w:val="none"/>
        </w:rPr>
        <w:t>格线为60分，面试成绩未达到</w:t>
      </w:r>
      <w:r>
        <w:rPr>
          <w:rFonts w:hint="eastAsia" w:eastAsia="仿宋"/>
          <w:sz w:val="32"/>
          <w:szCs w:val="32"/>
          <w:highlight w:val="none"/>
          <w:lang w:eastAsia="zh-CN"/>
        </w:rPr>
        <w:t>合格线</w:t>
      </w:r>
      <w:r>
        <w:rPr>
          <w:rFonts w:eastAsia="仿宋"/>
          <w:sz w:val="32"/>
          <w:szCs w:val="32"/>
          <w:highlight w:val="none"/>
        </w:rPr>
        <w:t>的人员，不予进入后续招聘环节</w:t>
      </w:r>
      <w:r>
        <w:rPr>
          <w:rFonts w:hint="default" w:ascii="Times New Roman" w:hAnsi="Times New Roman" w:eastAsia="仿宋" w:cs="Times New Roman"/>
          <w:color w:val="auto"/>
          <w:sz w:val="32"/>
          <w:szCs w:val="32"/>
          <w:highlight w:val="none"/>
          <w:u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（3）考试</w:t>
      </w:r>
      <w:r>
        <w:rPr>
          <w:rFonts w:hint="eastAsia" w:eastAsia="仿宋"/>
          <w:sz w:val="32"/>
          <w:szCs w:val="32"/>
          <w:highlight w:val="none"/>
        </w:rPr>
        <w:t>总</w:t>
      </w:r>
      <w:r>
        <w:rPr>
          <w:rFonts w:eastAsia="仿宋"/>
          <w:sz w:val="32"/>
          <w:szCs w:val="32"/>
          <w:highlight w:val="none"/>
        </w:rPr>
        <w:t>成绩</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考试</w:t>
      </w:r>
      <w:r>
        <w:rPr>
          <w:rFonts w:hint="eastAsia" w:eastAsia="仿宋"/>
          <w:sz w:val="32"/>
          <w:szCs w:val="32"/>
          <w:highlight w:val="none"/>
        </w:rPr>
        <w:t>总</w:t>
      </w:r>
      <w:r>
        <w:rPr>
          <w:rFonts w:eastAsia="仿宋"/>
          <w:sz w:val="32"/>
          <w:szCs w:val="32"/>
          <w:highlight w:val="none"/>
        </w:rPr>
        <w:t>成绩=笔试成绩×50%</w:t>
      </w:r>
      <w:r>
        <w:rPr>
          <w:rFonts w:hint="eastAsia" w:eastAsia="仿宋"/>
          <w:sz w:val="32"/>
          <w:szCs w:val="32"/>
          <w:highlight w:val="none"/>
        </w:rPr>
        <w:t>+面试成绩</w:t>
      </w:r>
      <w:r>
        <w:rPr>
          <w:rFonts w:eastAsia="仿宋"/>
          <w:sz w:val="32"/>
          <w:szCs w:val="32"/>
          <w:highlight w:val="none"/>
        </w:rPr>
        <w:t>×</w:t>
      </w:r>
      <w:r>
        <w:rPr>
          <w:rFonts w:hint="eastAsia" w:eastAsia="仿宋"/>
          <w:sz w:val="32"/>
          <w:szCs w:val="32"/>
          <w:highlight w:val="none"/>
        </w:rPr>
        <w:t>50%</w:t>
      </w:r>
      <w:r>
        <w:rPr>
          <w:rFonts w:hint="default" w:ascii="Times New Roman" w:hAnsi="Times New Roman" w:eastAsia="仿宋" w:cs="Times New Roman"/>
          <w:sz w:val="32"/>
          <w:szCs w:val="32"/>
          <w:highlight w:val="none"/>
        </w:rPr>
        <w:t>。</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hint="eastAsia" w:eastAsia="仿宋"/>
          <w:sz w:val="32"/>
          <w:szCs w:val="32"/>
          <w:highlight w:val="none"/>
        </w:rPr>
        <w:t>考试总</w:t>
      </w:r>
      <w:r>
        <w:rPr>
          <w:rFonts w:eastAsia="仿宋"/>
          <w:sz w:val="32"/>
          <w:szCs w:val="32"/>
          <w:highlight w:val="none"/>
        </w:rPr>
        <w:t>成绩计算到小数点后两位数，尾数四舍五入。</w:t>
      </w:r>
      <w:r>
        <w:rPr>
          <w:rFonts w:hint="eastAsia" w:eastAsia="仿宋"/>
          <w:sz w:val="32"/>
          <w:szCs w:val="32"/>
          <w:highlight w:val="none"/>
        </w:rPr>
        <w:t>公开招聘考试总成绩确定后，</w:t>
      </w:r>
      <w:r>
        <w:rPr>
          <w:rFonts w:eastAsia="仿宋"/>
          <w:sz w:val="32"/>
          <w:szCs w:val="32"/>
          <w:highlight w:val="none"/>
        </w:rPr>
        <w:t>我单位将在7个工作日内公布</w:t>
      </w:r>
      <w:r>
        <w:rPr>
          <w:rFonts w:hint="eastAsia" w:eastAsia="仿宋"/>
          <w:sz w:val="32"/>
          <w:szCs w:val="32"/>
          <w:highlight w:val="none"/>
        </w:rPr>
        <w:t>考试总</w:t>
      </w:r>
      <w:r>
        <w:rPr>
          <w:rFonts w:eastAsia="仿宋"/>
          <w:sz w:val="32"/>
          <w:szCs w:val="32"/>
          <w:highlight w:val="none"/>
        </w:rPr>
        <w:t>成绩。</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3.体检</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体检人选根据考试</w:t>
      </w:r>
      <w:r>
        <w:rPr>
          <w:rFonts w:hint="eastAsia" w:eastAsia="仿宋"/>
          <w:sz w:val="32"/>
          <w:szCs w:val="32"/>
          <w:highlight w:val="none"/>
        </w:rPr>
        <w:t>总</w:t>
      </w:r>
      <w:r>
        <w:rPr>
          <w:rFonts w:eastAsia="仿宋"/>
          <w:sz w:val="32"/>
          <w:szCs w:val="32"/>
          <w:highlight w:val="none"/>
        </w:rPr>
        <w:t>成绩从高到低依次确定，按照实际招聘岗位人数等额组织（如考试</w:t>
      </w:r>
      <w:r>
        <w:rPr>
          <w:rFonts w:hint="eastAsia" w:eastAsia="仿宋"/>
          <w:sz w:val="32"/>
          <w:szCs w:val="32"/>
          <w:highlight w:val="none"/>
        </w:rPr>
        <w:t>总</w:t>
      </w:r>
      <w:r>
        <w:rPr>
          <w:rFonts w:eastAsia="仿宋"/>
          <w:sz w:val="32"/>
          <w:szCs w:val="32"/>
          <w:highlight w:val="none"/>
        </w:rPr>
        <w:t>成绩相同的，</w:t>
      </w:r>
      <w:r>
        <w:rPr>
          <w:rFonts w:eastAsia="仿宋"/>
          <w:sz w:val="32"/>
          <w:szCs w:val="32"/>
          <w:highlight w:val="none"/>
          <w:shd w:val="clear" w:color="auto" w:fill="FFFFFF"/>
        </w:rPr>
        <w:t>按照面试成绩由高到低确定</w:t>
      </w:r>
      <w:r>
        <w:rPr>
          <w:rFonts w:eastAsia="仿宋"/>
          <w:sz w:val="32"/>
          <w:szCs w:val="32"/>
          <w:highlight w:val="none"/>
        </w:rPr>
        <w:t>）。体检的项目、标准，参照国家统一规定的公务员录用体检标准和规程执行。体检不合格者不予聘用。非招聘单位原因未按照规定时间和地点参加体检、复检人员，视为自动放弃。</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4.考察</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考察由我单位组织实施，根据拟聘用岗位的要求，采取查阅档案或函调等多种形式，主要考察应聘人员的思想政治表现、道德品质、业务能力、工作实绩等情况，并对应聘人员资格条件进行复查。考察不合格的，不予聘用。</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5.公示及聘用</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根据笔试、面试和体检、考察结果，经我单位党委集体研究决定后，确定拟聘用人员名单，并对拟聘用人员进行公示，公示范围与招聘方案发布范围一致。公示期为7个工作日。</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公示期满，对没有异议或者反映的问题不影响聘用的，按照规定程序办理聘用手续；对有严重问题并查有实据的，不予聘用；对反映有严重问题，但一时难以查实的，暂缓聘用，待查实并做出结论后再决定是否聘用。</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拟聘用人员应于202</w:t>
      </w:r>
      <w:r>
        <w:rPr>
          <w:rFonts w:hint="default" w:ascii="Times New Roman" w:hAnsi="Times New Roman" w:eastAsia="仿宋" w:cs="Times New Roman"/>
          <w:color w:val="auto"/>
          <w:sz w:val="32"/>
          <w:szCs w:val="32"/>
          <w:highlight w:val="none"/>
          <w:u w:val="none"/>
          <w:lang w:val="en-US" w:eastAsia="zh-CN"/>
        </w:rPr>
        <w:t>5</w:t>
      </w:r>
      <w:r>
        <w:rPr>
          <w:rFonts w:hint="default" w:ascii="Times New Roman" w:hAnsi="Times New Roman" w:eastAsia="仿宋" w:cs="Times New Roman"/>
          <w:color w:val="auto"/>
          <w:sz w:val="32"/>
          <w:szCs w:val="32"/>
          <w:highlight w:val="none"/>
          <w:u w:val="none"/>
        </w:rPr>
        <w:t>年</w:t>
      </w:r>
      <w:r>
        <w:rPr>
          <w:rFonts w:hint="eastAsia" w:eastAsia="仿宋" w:cs="Times New Roman"/>
          <w:color w:val="auto"/>
          <w:sz w:val="32"/>
          <w:szCs w:val="32"/>
          <w:highlight w:val="none"/>
          <w:u w:val="none"/>
          <w:lang w:val="en-US" w:eastAsia="zh-CN"/>
        </w:rPr>
        <w:t>12</w:t>
      </w:r>
      <w:r>
        <w:rPr>
          <w:rFonts w:hint="default" w:ascii="Times New Roman" w:hAnsi="Times New Roman" w:eastAsia="仿宋" w:cs="Times New Roman"/>
          <w:color w:val="auto"/>
          <w:sz w:val="32"/>
          <w:szCs w:val="32"/>
          <w:highlight w:val="none"/>
          <w:u w:val="none"/>
        </w:rPr>
        <w:t>月</w:t>
      </w:r>
      <w:r>
        <w:rPr>
          <w:rFonts w:hint="eastAsia" w:eastAsia="仿宋" w:cs="Times New Roman"/>
          <w:color w:val="auto"/>
          <w:sz w:val="32"/>
          <w:szCs w:val="32"/>
          <w:highlight w:val="none"/>
          <w:u w:val="none"/>
          <w:lang w:val="en-US" w:eastAsia="zh-CN"/>
        </w:rPr>
        <w:t>31</w:t>
      </w:r>
      <w:r>
        <w:rPr>
          <w:rFonts w:hint="default" w:ascii="Times New Roman" w:hAnsi="Times New Roman" w:eastAsia="仿宋" w:cs="Times New Roman"/>
          <w:color w:val="auto"/>
          <w:sz w:val="32"/>
          <w:szCs w:val="32"/>
          <w:highlight w:val="none"/>
          <w:u w:val="none"/>
        </w:rPr>
        <w:t>日前完成相关聘用手续，因应聘人员原因不能在</w:t>
      </w:r>
      <w:r>
        <w:rPr>
          <w:rFonts w:hint="default" w:ascii="Times New Roman" w:hAnsi="Times New Roman" w:eastAsia="仿宋" w:cs="Times New Roman"/>
          <w:color w:val="auto"/>
          <w:sz w:val="32"/>
          <w:szCs w:val="32"/>
          <w:highlight w:val="none"/>
          <w:u w:val="none"/>
          <w:lang w:eastAsia="zh-CN"/>
        </w:rPr>
        <w:t>规</w:t>
      </w:r>
      <w:r>
        <w:rPr>
          <w:rFonts w:hint="default" w:ascii="Times New Roman" w:hAnsi="Times New Roman" w:eastAsia="仿宋" w:cs="Times New Roman"/>
          <w:color w:val="auto"/>
          <w:sz w:val="32"/>
          <w:szCs w:val="32"/>
          <w:highlight w:val="none"/>
          <w:u w:val="none"/>
        </w:rPr>
        <w:t>定时限内完成相关聘用手续，视为自动放弃，将不予聘用。如遇特殊情况，经我单位党委研究后，可适当延长完成相关聘用手续期限。其中应届毕业生学历证、学位证</w:t>
      </w:r>
      <w:r>
        <w:rPr>
          <w:rFonts w:hint="default" w:ascii="Times New Roman" w:hAnsi="Times New Roman" w:eastAsia="仿宋" w:cs="Times New Roman"/>
          <w:color w:val="auto"/>
          <w:sz w:val="32"/>
          <w:szCs w:val="32"/>
          <w:highlight w:val="none"/>
          <w:u w:val="none"/>
          <w:lang w:eastAsia="zh-CN"/>
        </w:rPr>
        <w:t>等证书</w:t>
      </w:r>
      <w:r>
        <w:rPr>
          <w:rFonts w:hint="default" w:ascii="Times New Roman" w:hAnsi="Times New Roman" w:eastAsia="仿宋" w:cs="Times New Roman"/>
          <w:color w:val="auto"/>
          <w:sz w:val="32"/>
          <w:szCs w:val="32"/>
          <w:highlight w:val="none"/>
          <w:u w:val="none"/>
        </w:rPr>
        <w:t>实施“容缺后补”机制，将核查毕业证、学位证</w:t>
      </w:r>
      <w:r>
        <w:rPr>
          <w:rFonts w:hint="default" w:ascii="Times New Roman" w:hAnsi="Times New Roman" w:eastAsia="仿宋" w:cs="Times New Roman"/>
          <w:color w:val="auto"/>
          <w:sz w:val="32"/>
          <w:szCs w:val="32"/>
          <w:highlight w:val="none"/>
          <w:u w:val="none"/>
          <w:lang w:eastAsia="zh-CN"/>
        </w:rPr>
        <w:t>等证书</w:t>
      </w:r>
      <w:r>
        <w:rPr>
          <w:rFonts w:hint="default" w:ascii="Times New Roman" w:hAnsi="Times New Roman" w:eastAsia="仿宋" w:cs="Times New Roman"/>
          <w:color w:val="auto"/>
          <w:sz w:val="32"/>
          <w:szCs w:val="32"/>
          <w:highlight w:val="none"/>
          <w:u w:val="none"/>
        </w:rPr>
        <w:t>的时间推迟到报到环节。届时，如拟聘人员不能提供相关证件，取消其应聘资格。</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420" w:firstLineChars="200"/>
        <w:jc w:val="left"/>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cs="Times New Roman"/>
          <w:color w:val="auto"/>
          <w:highlight w:val="none"/>
          <w:u w:val="none"/>
        </w:rPr>
        <w:t xml:space="preserve"> </w:t>
      </w:r>
      <w:r>
        <w:rPr>
          <w:rFonts w:hint="default" w:ascii="Times New Roman" w:hAnsi="Times New Roman" w:eastAsia="仿宋" w:cs="Times New Roman"/>
          <w:color w:val="auto"/>
          <w:kern w:val="0"/>
          <w:sz w:val="32"/>
          <w:szCs w:val="32"/>
          <w:highlight w:val="none"/>
          <w:u w:val="none"/>
          <w:lang w:val="en-US" w:eastAsia="zh-CN" w:bidi="ar-SA"/>
        </w:rPr>
        <w:t>因下列情形导致招聘岗位出现空缺时，依据应聘者</w:t>
      </w:r>
      <w:r>
        <w:rPr>
          <w:rFonts w:hint="eastAsia" w:eastAsia="仿宋" w:cs="Times New Roman"/>
          <w:color w:val="auto"/>
          <w:kern w:val="0"/>
          <w:sz w:val="32"/>
          <w:szCs w:val="32"/>
          <w:highlight w:val="none"/>
          <w:u w:val="none"/>
          <w:lang w:val="en-US" w:eastAsia="zh-CN" w:bidi="ar-SA"/>
        </w:rPr>
        <w:t>考试总</w:t>
      </w:r>
      <w:r>
        <w:rPr>
          <w:rFonts w:hint="default" w:ascii="Times New Roman" w:hAnsi="Times New Roman" w:eastAsia="仿宋" w:cs="Times New Roman"/>
          <w:color w:val="auto"/>
          <w:kern w:val="0"/>
          <w:sz w:val="32"/>
          <w:szCs w:val="32"/>
          <w:highlight w:val="none"/>
          <w:u w:val="none"/>
          <w:lang w:val="en-US" w:eastAsia="zh-CN" w:bidi="ar-SA"/>
        </w:rPr>
        <w:t>成绩</w:t>
      </w:r>
      <w:r>
        <w:rPr>
          <w:rFonts w:hint="eastAsia" w:eastAsia="仿宋" w:cs="Times New Roman"/>
          <w:color w:val="auto"/>
          <w:kern w:val="0"/>
          <w:sz w:val="32"/>
          <w:szCs w:val="32"/>
          <w:highlight w:val="none"/>
          <w:u w:val="none"/>
          <w:lang w:val="en-US" w:eastAsia="zh-CN" w:bidi="ar-SA"/>
        </w:rPr>
        <w:t>由高分到低分</w:t>
      </w:r>
      <w:r>
        <w:rPr>
          <w:rFonts w:hint="default" w:ascii="Times New Roman" w:hAnsi="Times New Roman" w:eastAsia="仿宋" w:cs="Times New Roman"/>
          <w:color w:val="auto"/>
          <w:kern w:val="0"/>
          <w:sz w:val="32"/>
          <w:szCs w:val="32"/>
          <w:highlight w:val="none"/>
          <w:u w:val="none"/>
          <w:lang w:val="en-US" w:eastAsia="zh-CN" w:bidi="ar-SA"/>
        </w:rPr>
        <w:t>进行递补，仅递补一次（</w:t>
      </w:r>
      <w:r>
        <w:rPr>
          <w:rFonts w:hint="default" w:ascii="Times New Roman" w:hAnsi="Times New Roman" w:eastAsia="仿宋" w:cs="Times New Roman"/>
          <w:color w:val="auto"/>
          <w:sz w:val="32"/>
          <w:szCs w:val="32"/>
          <w:highlight w:val="none"/>
          <w:u w:val="none"/>
          <w:lang w:eastAsia="zh-CN"/>
        </w:rPr>
        <w:t>考试</w:t>
      </w:r>
      <w:r>
        <w:rPr>
          <w:rFonts w:hint="eastAsia" w:eastAsia="仿宋" w:cs="Times New Roman"/>
          <w:color w:val="auto"/>
          <w:sz w:val="32"/>
          <w:szCs w:val="32"/>
          <w:highlight w:val="none"/>
          <w:u w:val="none"/>
          <w:lang w:eastAsia="zh-CN"/>
        </w:rPr>
        <w:t>总</w:t>
      </w:r>
      <w:r>
        <w:rPr>
          <w:rFonts w:hint="default" w:ascii="Times New Roman" w:hAnsi="Times New Roman" w:eastAsia="仿宋" w:cs="Times New Roman"/>
          <w:color w:val="auto"/>
          <w:sz w:val="32"/>
          <w:szCs w:val="32"/>
          <w:highlight w:val="none"/>
          <w:u w:val="none"/>
          <w:lang w:eastAsia="zh-CN"/>
        </w:rPr>
        <w:t>成绩相同的，</w:t>
      </w:r>
      <w:r>
        <w:rPr>
          <w:rFonts w:hint="default" w:ascii="Times New Roman" w:hAnsi="Times New Roman" w:eastAsia="仿宋" w:cs="Times New Roman"/>
          <w:color w:val="auto"/>
          <w:sz w:val="32"/>
          <w:szCs w:val="32"/>
          <w:highlight w:val="none"/>
          <w:u w:val="none"/>
          <w:shd w:val="clear" w:color="auto" w:fill="FFFFFF"/>
        </w:rPr>
        <w:t>按照面试成绩</w:t>
      </w:r>
      <w:r>
        <w:rPr>
          <w:rFonts w:hint="default" w:ascii="Times New Roman" w:hAnsi="Times New Roman" w:eastAsia="仿宋" w:cs="Times New Roman"/>
          <w:color w:val="auto"/>
          <w:sz w:val="32"/>
          <w:szCs w:val="32"/>
          <w:highlight w:val="none"/>
          <w:u w:val="none"/>
          <w:shd w:val="clear" w:color="auto" w:fill="FFFFFF"/>
          <w:lang w:eastAsia="zh-CN"/>
        </w:rPr>
        <w:t>由高到低</w:t>
      </w:r>
      <w:r>
        <w:rPr>
          <w:rFonts w:hint="default" w:ascii="Times New Roman" w:hAnsi="Times New Roman" w:eastAsia="仿宋" w:cs="Times New Roman"/>
          <w:color w:val="auto"/>
          <w:sz w:val="32"/>
          <w:szCs w:val="32"/>
          <w:highlight w:val="none"/>
          <w:u w:val="none"/>
          <w:shd w:val="clear" w:color="auto" w:fill="FFFFFF"/>
        </w:rPr>
        <w:t>确定</w:t>
      </w:r>
      <w:r>
        <w:rPr>
          <w:rFonts w:hint="default" w:ascii="Times New Roman" w:hAnsi="Times New Roman" w:eastAsia="仿宋" w:cs="Times New Roman"/>
          <w:color w:val="auto"/>
          <w:kern w:val="0"/>
          <w:sz w:val="32"/>
          <w:szCs w:val="32"/>
          <w:highlight w:val="none"/>
          <w:u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①应聘者体检或者考察不符合要求的；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②拟聘人员公示结果影响聘用的；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③拟聘人员自愿放弃聘用的；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bidi="ar-SA"/>
        </w:rPr>
      </w:pPr>
      <w:r>
        <w:rPr>
          <w:rFonts w:hint="default" w:ascii="Times New Roman" w:hAnsi="Times New Roman" w:eastAsia="仿宋" w:cs="Times New Roman"/>
          <w:color w:val="auto"/>
          <w:kern w:val="0"/>
          <w:sz w:val="32"/>
          <w:szCs w:val="32"/>
          <w:highlight w:val="none"/>
          <w:u w:val="none"/>
          <w:lang w:val="en-US" w:eastAsia="zh-CN" w:bidi="ar-SA"/>
        </w:rPr>
        <w:t>④拟聘人员未在规定的时间内报到的；</w:t>
      </w:r>
    </w:p>
    <w:p>
      <w:pPr>
        <w:pStyle w:val="4"/>
        <w:widowControl/>
        <w:adjustRightInd w:val="0"/>
        <w:snapToGrid w:val="0"/>
        <w:spacing w:beforeAutospacing="0" w:afterAutospacing="0" w:line="560" w:lineRule="exact"/>
        <w:ind w:firstLine="640" w:firstLineChars="200"/>
        <w:jc w:val="both"/>
        <w:rPr>
          <w:rFonts w:eastAsia="黑体"/>
          <w:sz w:val="32"/>
          <w:szCs w:val="32"/>
          <w:highlight w:val="none"/>
        </w:rPr>
      </w:pPr>
      <w:r>
        <w:rPr>
          <w:rFonts w:hint="default" w:ascii="Times New Roman" w:hAnsi="Times New Roman" w:eastAsia="仿宋" w:cs="Times New Roman"/>
          <w:color w:val="auto"/>
          <w:kern w:val="0"/>
          <w:sz w:val="32"/>
          <w:szCs w:val="32"/>
          <w:highlight w:val="none"/>
          <w:u w:val="none"/>
          <w:lang w:val="en-US" w:eastAsia="zh-CN" w:bidi="ar-SA"/>
        </w:rPr>
        <w:t>⑤导致拟聘岗位空缺的其他情形。</w:t>
      </w:r>
    </w:p>
    <w:p>
      <w:pPr>
        <w:pStyle w:val="4"/>
        <w:widowControl/>
        <w:adjustRightInd w:val="0"/>
        <w:snapToGrid w:val="0"/>
        <w:spacing w:beforeAutospacing="0" w:afterAutospacing="0" w:line="560" w:lineRule="exact"/>
        <w:ind w:firstLine="640" w:firstLineChars="200"/>
        <w:jc w:val="both"/>
        <w:rPr>
          <w:rFonts w:eastAsia="黑体"/>
          <w:sz w:val="32"/>
          <w:szCs w:val="32"/>
          <w:highlight w:val="none"/>
        </w:rPr>
      </w:pPr>
      <w:r>
        <w:rPr>
          <w:rFonts w:eastAsia="黑体"/>
          <w:sz w:val="32"/>
          <w:szCs w:val="32"/>
          <w:highlight w:val="none"/>
        </w:rPr>
        <w:t>四、有关事项说明</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楷体"/>
          <w:sz w:val="32"/>
          <w:szCs w:val="32"/>
          <w:highlight w:val="none"/>
        </w:rPr>
        <w:t>（一）</w:t>
      </w:r>
      <w:r>
        <w:rPr>
          <w:rFonts w:eastAsia="仿宋"/>
          <w:sz w:val="32"/>
          <w:szCs w:val="32"/>
          <w:highlight w:val="none"/>
        </w:rPr>
        <w:t>因不可抗力因素，导致本次公开招聘相关环节工作时间调整的，调整通知将在天津市卫生健康委员会网站</w:t>
      </w:r>
      <w:r>
        <w:rPr>
          <w:rFonts w:eastAsia="仿宋"/>
          <w:sz w:val="32"/>
          <w:szCs w:val="32"/>
          <w:highlight w:val="none"/>
          <w:lang w:eastAsia="zh-Hans"/>
        </w:rPr>
        <w:t>（</w:t>
      </w:r>
      <w:r>
        <w:rPr>
          <w:rFonts w:hint="eastAsia" w:eastAsia="仿宋"/>
          <w:sz w:val="32"/>
          <w:szCs w:val="32"/>
          <w:highlight w:val="none"/>
          <w:lang w:val="en-US" w:eastAsia="zh-CN"/>
        </w:rPr>
        <w:t>https://wsjk.tj.gov.cn</w:t>
      </w:r>
      <w:r>
        <w:rPr>
          <w:rFonts w:eastAsia="仿宋"/>
          <w:sz w:val="32"/>
          <w:szCs w:val="32"/>
          <w:highlight w:val="none"/>
        </w:rPr>
        <w:t>）、天津卫生人才网站</w:t>
      </w:r>
      <w:r>
        <w:rPr>
          <w:rFonts w:eastAsia="仿宋"/>
          <w:sz w:val="32"/>
          <w:szCs w:val="32"/>
          <w:highlight w:val="none"/>
          <w:lang w:eastAsia="zh-Hans"/>
        </w:rPr>
        <w:t>（</w:t>
      </w:r>
      <w:r>
        <w:rPr>
          <w:rFonts w:hint="eastAsia" w:eastAsia="仿宋"/>
          <w:sz w:val="32"/>
          <w:szCs w:val="32"/>
          <w:highlight w:val="none"/>
          <w:lang w:eastAsia="zh-Hans"/>
        </w:rPr>
        <w:t>https://</w:t>
      </w:r>
      <w:r>
        <w:rPr>
          <w:rFonts w:eastAsia="仿宋"/>
          <w:sz w:val="32"/>
          <w:szCs w:val="32"/>
          <w:highlight w:val="none"/>
        </w:rPr>
        <w:t>www.tjwsrc.com</w:t>
      </w:r>
      <w:r>
        <w:rPr>
          <w:rFonts w:eastAsia="仿宋"/>
          <w:sz w:val="32"/>
          <w:szCs w:val="32"/>
          <w:highlight w:val="none"/>
          <w:lang w:eastAsia="zh-Hans"/>
        </w:rPr>
        <w:t>）</w:t>
      </w:r>
      <w:r>
        <w:rPr>
          <w:rFonts w:eastAsia="仿宋"/>
          <w:sz w:val="32"/>
          <w:szCs w:val="32"/>
          <w:highlight w:val="none"/>
        </w:rPr>
        <w:t>及我单位网站（</w:t>
      </w:r>
      <w:r>
        <w:rPr>
          <w:rFonts w:hint="default" w:ascii="Times New Roman" w:hAnsi="Times New Roman" w:eastAsia="仿宋" w:cs="Times New Roman"/>
          <w:color w:val="auto"/>
          <w:sz w:val="32"/>
          <w:szCs w:val="32"/>
          <w:highlight w:val="none"/>
        </w:rPr>
        <w:t>https://www.tjskq.com/</w:t>
      </w:r>
      <w:r>
        <w:rPr>
          <w:rFonts w:eastAsia="仿宋"/>
          <w:sz w:val="32"/>
          <w:szCs w:val="32"/>
          <w:highlight w:val="none"/>
        </w:rPr>
        <w:t>）发布，请报名人员密切关注。</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楷体"/>
          <w:sz w:val="32"/>
          <w:szCs w:val="32"/>
          <w:highlight w:val="none"/>
        </w:rPr>
        <w:t>（二）</w:t>
      </w:r>
      <w:r>
        <w:rPr>
          <w:rFonts w:eastAsia="仿宋"/>
          <w:sz w:val="32"/>
          <w:szCs w:val="32"/>
          <w:highlight w:val="none"/>
        </w:rPr>
        <w:t>应聘人员要</w:t>
      </w:r>
      <w:r>
        <w:rPr>
          <w:rFonts w:hint="eastAsia" w:eastAsia="仿宋"/>
          <w:sz w:val="32"/>
          <w:szCs w:val="32"/>
          <w:highlight w:val="none"/>
        </w:rPr>
        <w:t>坚守诚信底线，在报名时要签署诚信承诺书</w:t>
      </w:r>
      <w:r>
        <w:rPr>
          <w:rFonts w:hint="eastAsia" w:eastAsia="仿宋"/>
          <w:sz w:val="32"/>
          <w:szCs w:val="32"/>
          <w:highlight w:val="none"/>
          <w:lang w:eastAsia="zh-CN"/>
        </w:rPr>
        <w:t>（见附件</w:t>
      </w:r>
      <w:r>
        <w:rPr>
          <w:rFonts w:hint="eastAsia" w:eastAsia="仿宋"/>
          <w:sz w:val="32"/>
          <w:szCs w:val="32"/>
          <w:highlight w:val="none"/>
          <w:lang w:val="en-US" w:eastAsia="zh-CN"/>
        </w:rPr>
        <w:t>2）</w:t>
      </w:r>
      <w:r>
        <w:rPr>
          <w:rFonts w:hint="eastAsia" w:eastAsia="仿宋"/>
          <w:sz w:val="32"/>
          <w:szCs w:val="32"/>
          <w:highlight w:val="none"/>
        </w:rPr>
        <w:t>，承诺所提供的信息真实准确。</w:t>
      </w:r>
      <w:r>
        <w:rPr>
          <w:rFonts w:eastAsia="仿宋"/>
          <w:sz w:val="32"/>
          <w:szCs w:val="32"/>
          <w:highlight w:val="none"/>
        </w:rPr>
        <w:t>应聘人员在公开招聘的报名、考试或考核、体检、考察等各个环节出现违规违纪行为的，将按照《事业单位公开招聘违规违纪行为处理规定》（人社部令第35号）进行处理；若聘用后查明在公开招聘过程中存在违规违纪行为的，解除聘用合同。</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楷体"/>
          <w:sz w:val="32"/>
          <w:szCs w:val="32"/>
          <w:highlight w:val="none"/>
        </w:rPr>
        <w:t>（三）</w:t>
      </w:r>
      <w:r>
        <w:rPr>
          <w:rFonts w:eastAsia="仿宋"/>
          <w:sz w:val="32"/>
          <w:szCs w:val="32"/>
          <w:highlight w:val="none"/>
        </w:rPr>
        <w:t>本次公开招聘考试不指定辅导用书，不举办也不委托任何机构举办辅导培训班。社会上以任何名义举办的辅导班、辅导网站或发行的出版物、上网卡等，均与本次考试无关，敬请广大应聘人员提高警惕。</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楷体"/>
          <w:sz w:val="32"/>
          <w:szCs w:val="32"/>
          <w:highlight w:val="none"/>
        </w:rPr>
        <w:t>（四）</w:t>
      </w:r>
      <w:r>
        <w:rPr>
          <w:rFonts w:eastAsia="仿宋"/>
          <w:sz w:val="32"/>
          <w:szCs w:val="32"/>
          <w:highlight w:val="none"/>
        </w:rPr>
        <w:t>本方案由我单位负责解释。</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楷体"/>
          <w:sz w:val="32"/>
          <w:szCs w:val="32"/>
          <w:highlight w:val="none"/>
        </w:rPr>
        <w:t>（五）</w:t>
      </w:r>
      <w:r>
        <w:rPr>
          <w:rFonts w:eastAsia="仿宋"/>
          <w:sz w:val="32"/>
          <w:szCs w:val="32"/>
          <w:highlight w:val="none"/>
        </w:rPr>
        <w:t>单位地址及电话</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sz w:val="32"/>
          <w:szCs w:val="32"/>
          <w:highlight w:val="none"/>
        </w:rPr>
      </w:pPr>
      <w:r>
        <w:rPr>
          <w:rFonts w:eastAsia="仿宋"/>
          <w:sz w:val="32"/>
          <w:szCs w:val="32"/>
          <w:highlight w:val="none"/>
        </w:rPr>
        <w:t>1.单位地址：</w:t>
      </w:r>
      <w:r>
        <w:rPr>
          <w:rFonts w:hint="default" w:ascii="Times New Roman" w:hAnsi="Times New Roman" w:eastAsia="仿宋" w:cs="Times New Roman"/>
          <w:color w:val="auto"/>
          <w:sz w:val="32"/>
          <w:szCs w:val="32"/>
          <w:highlight w:val="none"/>
          <w:lang w:val="en-US" w:eastAsia="zh-CN"/>
        </w:rPr>
        <w:t>天津市和平区大沽北路75号</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2.咨询电话：</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（1）招聘政策咨询（招聘单位人事部门）</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电话：</w:t>
      </w:r>
      <w:r>
        <w:rPr>
          <w:rFonts w:hint="default" w:ascii="Times New Roman" w:hAnsi="Times New Roman" w:eastAsia="仿宋" w:cs="Times New Roman"/>
          <w:color w:val="auto"/>
          <w:sz w:val="32"/>
          <w:szCs w:val="32"/>
          <w:highlight w:val="none"/>
          <w:lang w:val="en-US" w:eastAsia="zh-CN"/>
        </w:rPr>
        <w:t>022-27126510</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联系人：</w:t>
      </w:r>
      <w:r>
        <w:rPr>
          <w:rFonts w:hint="eastAsia" w:eastAsia="仿宋" w:cs="Times New Roman"/>
          <w:color w:val="auto"/>
          <w:sz w:val="32"/>
          <w:szCs w:val="32"/>
          <w:highlight w:val="none"/>
          <w:u w:val="none"/>
          <w:lang w:val="en-US" w:eastAsia="zh-CN"/>
        </w:rPr>
        <w:t>李老师</w:t>
      </w:r>
    </w:p>
    <w:p>
      <w:pPr>
        <w:pStyle w:val="4"/>
        <w:widowControl/>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咨询时间：</w:t>
      </w:r>
      <w:r>
        <w:rPr>
          <w:rFonts w:hint="default" w:ascii="Times New Roman" w:hAnsi="Times New Roman" w:eastAsia="仿宋" w:cs="Times New Roman"/>
          <w:color w:val="auto"/>
          <w:sz w:val="32"/>
          <w:szCs w:val="32"/>
          <w:highlight w:val="none"/>
          <w:lang w:val="en-US" w:eastAsia="zh-CN"/>
        </w:rPr>
        <w:t>8:30-11:30</w:t>
      </w:r>
      <w:r>
        <w:rPr>
          <w:rFonts w:hint="default" w:ascii="Times New Roman" w:hAnsi="Times New Roman" w:eastAsia="仿宋" w:cs="Times New Roman"/>
          <w:color w:val="auto"/>
          <w:sz w:val="32"/>
          <w:szCs w:val="32"/>
          <w:highlight w:val="none"/>
          <w:lang w:val="en-US" w:eastAsia="zh-Hans"/>
        </w:rPr>
        <w:t>；</w:t>
      </w:r>
      <w:r>
        <w:rPr>
          <w:rFonts w:hint="default" w:ascii="Times New Roman" w:hAnsi="Times New Roman" w:eastAsia="仿宋" w:cs="Times New Roman"/>
          <w:color w:val="auto"/>
          <w:sz w:val="32"/>
          <w:szCs w:val="32"/>
          <w:highlight w:val="none"/>
          <w:lang w:val="en-US" w:eastAsia="zh-CN"/>
        </w:rPr>
        <w:t>13:30-17:00</w:t>
      </w:r>
    </w:p>
    <w:p>
      <w:pPr>
        <w:pStyle w:val="4"/>
        <w:widowControl/>
        <w:numPr>
          <w:ilvl w:val="0"/>
          <w:numId w:val="1"/>
        </w:numPr>
        <w:adjustRightInd w:val="0"/>
        <w:snapToGrid w:val="0"/>
        <w:spacing w:beforeAutospacing="0" w:afterAutospacing="0" w:line="560" w:lineRule="exact"/>
        <w:ind w:firstLine="640" w:firstLineChars="200"/>
        <w:jc w:val="both"/>
        <w:rPr>
          <w:rFonts w:hint="default" w:ascii="Times New Roman" w:hAnsi="Times New Roman" w:eastAsia="仿宋" w:cs="Times New Roman"/>
          <w:color w:val="auto"/>
          <w:kern w:val="0"/>
          <w:sz w:val="32"/>
          <w:szCs w:val="32"/>
          <w:highlight w:val="none"/>
          <w:u w:val="none"/>
          <w:lang w:val="en-US" w:eastAsia="zh-CN" w:bidi="ar-SA"/>
        </w:rPr>
      </w:pPr>
      <w:r>
        <w:rPr>
          <w:rFonts w:eastAsia="仿宋"/>
          <w:sz w:val="32"/>
          <w:szCs w:val="32"/>
          <w:highlight w:val="none"/>
        </w:rPr>
        <w:t xml:space="preserve">监督电话：天津市卫生健康委员会人事处 </w:t>
      </w:r>
      <w:r>
        <w:rPr>
          <w:rFonts w:hint="default" w:ascii="Times New Roman" w:hAnsi="Times New Roman" w:eastAsia="仿宋" w:cs="Times New Roman"/>
          <w:color w:val="auto"/>
          <w:kern w:val="0"/>
          <w:sz w:val="32"/>
          <w:szCs w:val="32"/>
          <w:highlight w:val="none"/>
          <w:u w:val="none"/>
          <w:lang w:val="en-US" w:eastAsia="zh-CN" w:bidi="ar-SA"/>
        </w:rPr>
        <w:t>022-23337653；022-23337360</w:t>
      </w:r>
    </w:p>
    <w:p>
      <w:pPr>
        <w:pStyle w:val="4"/>
        <w:widowControl/>
        <w:numPr>
          <w:ilvl w:val="-1"/>
          <w:numId w:val="0"/>
        </w:numPr>
        <w:adjustRightInd w:val="0"/>
        <w:snapToGrid w:val="0"/>
        <w:spacing w:beforeAutospacing="0" w:afterAutospacing="0" w:line="560" w:lineRule="exact"/>
        <w:ind w:firstLine="640" w:firstLineChars="200"/>
        <w:jc w:val="both"/>
        <w:rPr>
          <w:rFonts w:hint="default" w:ascii="Times New Roman" w:hAnsi="Times New Roman" w:eastAsia="仿宋" w:cs="Times New Roman"/>
          <w:color w:val="auto"/>
          <w:kern w:val="0"/>
          <w:sz w:val="32"/>
          <w:szCs w:val="32"/>
          <w:highlight w:val="none"/>
          <w:u w:val="none"/>
          <w:lang w:val="en-US" w:eastAsia="zh-CN" w:bidi="ar-SA"/>
        </w:rPr>
      </w:pPr>
      <w:r>
        <w:rPr>
          <w:rFonts w:eastAsia="仿宋"/>
          <w:sz w:val="32"/>
          <w:szCs w:val="32"/>
          <w:highlight w:val="none"/>
          <w:lang w:eastAsia="zh-Hans"/>
        </w:rPr>
        <w:t>咨询时间：8:30-11:30；13:30-17:</w:t>
      </w:r>
      <w:r>
        <w:rPr>
          <w:rFonts w:hint="eastAsia" w:eastAsia="仿宋"/>
          <w:sz w:val="32"/>
          <w:szCs w:val="32"/>
          <w:highlight w:val="none"/>
        </w:rPr>
        <w:t>0</w:t>
      </w:r>
      <w:r>
        <w:rPr>
          <w:rFonts w:eastAsia="仿宋"/>
          <w:sz w:val="32"/>
          <w:szCs w:val="32"/>
          <w:highlight w:val="none"/>
          <w:lang w:eastAsia="zh-Hans"/>
        </w:rPr>
        <w:t>0</w:t>
      </w:r>
    </w:p>
    <w:p>
      <w:pPr>
        <w:pStyle w:val="4"/>
        <w:widowControl/>
        <w:numPr>
          <w:ilvl w:val="0"/>
          <w:numId w:val="1"/>
        </w:numPr>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rPr>
        <w:t xml:space="preserve">考务、网站咨询电话：天津市医学考试中心人才评价部 022-58077819  </w:t>
      </w:r>
    </w:p>
    <w:p>
      <w:pPr>
        <w:pStyle w:val="4"/>
        <w:widowControl/>
        <w:numPr>
          <w:ilvl w:val="-1"/>
          <w:numId w:val="0"/>
        </w:numPr>
        <w:adjustRightInd w:val="0"/>
        <w:snapToGrid w:val="0"/>
        <w:spacing w:beforeAutospacing="0" w:afterAutospacing="0" w:line="560" w:lineRule="exact"/>
        <w:ind w:firstLine="640" w:firstLineChars="200"/>
        <w:jc w:val="both"/>
        <w:rPr>
          <w:rFonts w:eastAsia="仿宋"/>
          <w:sz w:val="32"/>
          <w:szCs w:val="32"/>
          <w:highlight w:val="none"/>
        </w:rPr>
      </w:pPr>
      <w:r>
        <w:rPr>
          <w:rFonts w:eastAsia="仿宋"/>
          <w:sz w:val="32"/>
          <w:szCs w:val="32"/>
          <w:highlight w:val="none"/>
          <w:lang w:eastAsia="zh-Hans"/>
        </w:rPr>
        <w:t>咨询时间：8:30-11:30；13:30-17:</w:t>
      </w:r>
      <w:r>
        <w:rPr>
          <w:rFonts w:hint="eastAsia" w:eastAsia="仿宋"/>
          <w:sz w:val="32"/>
          <w:szCs w:val="32"/>
          <w:highlight w:val="none"/>
        </w:rPr>
        <w:t>0</w:t>
      </w:r>
      <w:r>
        <w:rPr>
          <w:rFonts w:eastAsia="仿宋"/>
          <w:sz w:val="32"/>
          <w:szCs w:val="32"/>
          <w:highlight w:val="none"/>
          <w:lang w:eastAsia="zh-Hans"/>
        </w:rPr>
        <w:t>0</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eastAsia="仿宋"/>
          <w:sz w:val="32"/>
          <w:szCs w:val="32"/>
          <w:highlight w:val="none"/>
        </w:rPr>
      </w:pP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r>
        <w:rPr>
          <w:rFonts w:eastAsia="仿宋"/>
          <w:sz w:val="32"/>
          <w:szCs w:val="32"/>
          <w:highlight w:val="none"/>
        </w:rPr>
        <w:t>附件</w:t>
      </w:r>
      <w:r>
        <w:rPr>
          <w:rFonts w:hint="eastAsia" w:eastAsia="仿宋"/>
          <w:sz w:val="32"/>
          <w:szCs w:val="32"/>
          <w:highlight w:val="none"/>
          <w:lang w:val="en-US" w:eastAsia="zh-CN"/>
        </w:rPr>
        <w:t>1</w:t>
      </w:r>
      <w:r>
        <w:rPr>
          <w:rFonts w:eastAsia="仿宋"/>
          <w:sz w:val="32"/>
          <w:szCs w:val="32"/>
          <w:highlight w:val="none"/>
        </w:rPr>
        <w:t>：</w:t>
      </w:r>
      <w:r>
        <w:rPr>
          <w:rFonts w:hint="default" w:ascii="Times New Roman" w:hAnsi="Times New Roman" w:eastAsia="仿宋" w:cs="Times New Roman"/>
          <w:color w:val="auto"/>
          <w:sz w:val="32"/>
          <w:szCs w:val="32"/>
          <w:highlight w:val="none"/>
          <w:u w:val="none"/>
        </w:rPr>
        <w:t>天津市卫生健康委员会所属天津市</w:t>
      </w:r>
      <w:r>
        <w:rPr>
          <w:rFonts w:hint="eastAsia" w:eastAsia="仿宋" w:cs="Times New Roman"/>
          <w:color w:val="auto"/>
          <w:sz w:val="32"/>
          <w:szCs w:val="32"/>
          <w:highlight w:val="none"/>
          <w:u w:val="none"/>
          <w:lang w:val="en-US" w:eastAsia="zh-CN"/>
        </w:rPr>
        <w:t>口腔医院</w:t>
      </w:r>
      <w:r>
        <w:rPr>
          <w:rFonts w:hint="default" w:ascii="Times New Roman" w:hAnsi="Times New Roman" w:eastAsia="仿宋" w:cs="Times New Roman"/>
          <w:color w:val="auto"/>
          <w:sz w:val="32"/>
          <w:szCs w:val="32"/>
          <w:highlight w:val="none"/>
          <w:u w:val="none"/>
        </w:rPr>
        <w:t>202</w:t>
      </w:r>
      <w:r>
        <w:rPr>
          <w:rFonts w:hint="default" w:ascii="Times New Roman" w:hAnsi="Times New Roman" w:eastAsia="仿宋" w:cs="Times New Roman"/>
          <w:color w:val="auto"/>
          <w:sz w:val="32"/>
          <w:szCs w:val="32"/>
          <w:highlight w:val="none"/>
          <w:u w:val="none"/>
          <w:lang w:val="en-US" w:eastAsia="zh-CN"/>
        </w:rPr>
        <w:t>5</w:t>
      </w:r>
      <w:r>
        <w:rPr>
          <w:rFonts w:hint="default" w:ascii="Times New Roman" w:hAnsi="Times New Roman" w:eastAsia="仿宋" w:cs="Times New Roman"/>
          <w:color w:val="auto"/>
          <w:sz w:val="32"/>
          <w:szCs w:val="32"/>
          <w:highlight w:val="none"/>
          <w:u w:val="none"/>
        </w:rPr>
        <w:t>年度公开招聘计划表</w:t>
      </w:r>
    </w:p>
    <w:p>
      <w:pPr>
        <w:pStyle w:val="4"/>
        <w:adjustRightInd w:val="0"/>
        <w:snapToGrid w:val="0"/>
        <w:spacing w:beforeAutospacing="0" w:afterAutospacing="0" w:line="560" w:lineRule="exact"/>
        <w:ind w:firstLine="640" w:firstLineChars="200"/>
        <w:rPr>
          <w:rFonts w:hint="default" w:eastAsia="仿宋"/>
          <w:sz w:val="32"/>
          <w:szCs w:val="32"/>
          <w:highlight w:val="none"/>
          <w:lang w:val="en-US" w:eastAsia="zh-CN"/>
        </w:rPr>
      </w:pPr>
      <w:r>
        <w:rPr>
          <w:rFonts w:hint="eastAsia" w:eastAsia="仿宋"/>
          <w:sz w:val="32"/>
          <w:szCs w:val="32"/>
          <w:highlight w:val="none"/>
          <w:lang w:eastAsia="zh-CN"/>
        </w:rPr>
        <w:t>附件</w:t>
      </w:r>
      <w:r>
        <w:rPr>
          <w:rFonts w:hint="eastAsia" w:eastAsia="仿宋"/>
          <w:sz w:val="32"/>
          <w:szCs w:val="32"/>
          <w:highlight w:val="none"/>
          <w:lang w:val="en-US" w:eastAsia="zh-CN"/>
        </w:rPr>
        <w:t>2：</w:t>
      </w:r>
      <w:r>
        <w:rPr>
          <w:rFonts w:hint="default" w:ascii="Times New Roman" w:hAnsi="Times New Roman" w:eastAsia="仿宋" w:cs="Times New Roman"/>
          <w:kern w:val="0"/>
          <w:sz w:val="32"/>
          <w:szCs w:val="32"/>
          <w:highlight w:val="none"/>
          <w:lang w:val="en-US" w:eastAsia="zh-CN"/>
        </w:rPr>
        <w:t>天津市卫生健康委</w:t>
      </w:r>
      <w:r>
        <w:rPr>
          <w:rFonts w:hint="eastAsia" w:ascii="Times New Roman" w:hAnsi="Times New Roman" w:eastAsia="仿宋" w:cs="Times New Roman"/>
          <w:kern w:val="0"/>
          <w:sz w:val="32"/>
          <w:szCs w:val="32"/>
          <w:highlight w:val="none"/>
          <w:lang w:val="en-US" w:eastAsia="zh-CN"/>
        </w:rPr>
        <w:t>员会</w:t>
      </w:r>
      <w:r>
        <w:rPr>
          <w:rFonts w:hint="default" w:ascii="Times New Roman" w:hAnsi="Times New Roman" w:eastAsia="仿宋" w:cs="Times New Roman"/>
          <w:kern w:val="0"/>
          <w:sz w:val="32"/>
          <w:szCs w:val="32"/>
          <w:highlight w:val="none"/>
          <w:lang w:val="en-US" w:eastAsia="zh-CN"/>
        </w:rPr>
        <w:t>所属事业单位2025年公开招聘应聘人员诚信承诺书</w:t>
      </w:r>
    </w:p>
    <w:p>
      <w:pPr>
        <w:pStyle w:val="4"/>
        <w:keepNext w:val="0"/>
        <w:keepLines w:val="0"/>
        <w:pageBreakBefore w:val="0"/>
        <w:widowControl/>
        <w:kinsoku/>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 w:cs="Times New Roman"/>
          <w:color w:val="auto"/>
          <w:sz w:val="32"/>
          <w:szCs w:val="32"/>
          <w:highlight w:val="none"/>
          <w:u w:val="none"/>
        </w:rPr>
      </w:pPr>
    </w:p>
    <w:p>
      <w:pPr>
        <w:pStyle w:val="4"/>
        <w:ind w:firstLine="640" w:firstLineChars="200"/>
        <w:rPr>
          <w:rFonts w:eastAsia="仿宋"/>
          <w:sz w:val="32"/>
          <w:szCs w:val="32"/>
          <w:highlight w:val="none"/>
        </w:rPr>
      </w:pPr>
    </w:p>
    <w:p>
      <w:pPr>
        <w:keepNext w:val="0"/>
        <w:keepLines w:val="0"/>
        <w:pageBreakBefore w:val="0"/>
        <w:widowControl/>
        <w:kinsoku/>
        <w:wordWrap w:val="0"/>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rPr>
      </w:pPr>
      <w:r>
        <w:rPr>
          <w:rFonts w:eastAsia="仿宋"/>
          <w:kern w:val="0"/>
          <w:sz w:val="32"/>
          <w:szCs w:val="32"/>
          <w:highlight w:val="none"/>
        </w:rPr>
        <w:t xml:space="preserve">                      </w:t>
      </w:r>
      <w:r>
        <w:rPr>
          <w:rFonts w:hint="default" w:ascii="Times New Roman" w:hAnsi="Times New Roman" w:eastAsia="仿宋" w:cs="Times New Roman"/>
          <w:color w:val="auto"/>
          <w:kern w:val="0"/>
          <w:sz w:val="32"/>
          <w:szCs w:val="32"/>
          <w:highlight w:val="none"/>
          <w:u w:val="none"/>
          <w:lang w:val="en-US" w:eastAsia="zh-CN"/>
        </w:rPr>
        <w:t xml:space="preserve"> </w:t>
      </w:r>
      <w:r>
        <w:rPr>
          <w:rFonts w:hint="default" w:ascii="Times New Roman" w:hAnsi="Times New Roman" w:eastAsia="仿宋" w:cs="Times New Roman"/>
          <w:color w:val="auto"/>
          <w:kern w:val="0"/>
          <w:sz w:val="32"/>
          <w:szCs w:val="32"/>
          <w:highlight w:val="none"/>
          <w:u w:val="none"/>
        </w:rPr>
        <w:t>天津市</w:t>
      </w:r>
      <w:r>
        <w:rPr>
          <w:rFonts w:hint="eastAsia" w:eastAsia="仿宋" w:cs="Times New Roman"/>
          <w:color w:val="auto"/>
          <w:kern w:val="0"/>
          <w:sz w:val="32"/>
          <w:szCs w:val="32"/>
          <w:highlight w:val="none"/>
          <w:u w:val="none"/>
          <w:lang w:val="en-US" w:eastAsia="zh-CN"/>
        </w:rPr>
        <w:t>口腔医院</w:t>
      </w:r>
    </w:p>
    <w:p>
      <w:pPr>
        <w:keepNext w:val="0"/>
        <w:keepLines w:val="0"/>
        <w:pageBreakBefore w:val="0"/>
        <w:widowControl/>
        <w:kinsoku/>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 w:cs="Times New Roman"/>
          <w:color w:val="auto"/>
          <w:kern w:val="0"/>
          <w:sz w:val="32"/>
          <w:szCs w:val="32"/>
          <w:highlight w:val="none"/>
          <w:u w:val="none"/>
        </w:rPr>
      </w:pPr>
      <w:r>
        <w:rPr>
          <w:rFonts w:hint="default" w:ascii="Times New Roman" w:hAnsi="Times New Roman" w:eastAsia="仿宋" w:cs="Times New Roman"/>
          <w:color w:val="auto"/>
          <w:kern w:val="0"/>
          <w:sz w:val="32"/>
          <w:szCs w:val="32"/>
          <w:highlight w:val="none"/>
          <w:u w:val="none"/>
          <w:lang w:val="en-US" w:eastAsia="zh-CN"/>
        </w:rPr>
        <w:t xml:space="preserve">                    </w:t>
      </w:r>
      <w:r>
        <w:rPr>
          <w:rFonts w:hint="eastAsia" w:eastAsia="仿宋" w:cs="Times New Roman"/>
          <w:color w:val="auto"/>
          <w:kern w:val="0"/>
          <w:sz w:val="32"/>
          <w:szCs w:val="32"/>
          <w:highlight w:val="none"/>
          <w:u w:val="none"/>
          <w:lang w:val="en-US" w:eastAsia="zh-CN"/>
        </w:rPr>
        <w:t xml:space="preserve">  </w:t>
      </w:r>
      <w:r>
        <w:rPr>
          <w:rFonts w:hint="default" w:ascii="Times New Roman" w:hAnsi="Times New Roman" w:eastAsia="仿宋" w:cs="Times New Roman"/>
          <w:color w:val="auto"/>
          <w:kern w:val="0"/>
          <w:sz w:val="32"/>
          <w:szCs w:val="32"/>
          <w:highlight w:val="none"/>
          <w:u w:val="none"/>
          <w:lang w:val="en-US" w:eastAsia="zh-CN"/>
        </w:rPr>
        <w:t xml:space="preserve"> </w:t>
      </w:r>
      <w:r>
        <w:rPr>
          <w:rFonts w:hint="default" w:ascii="Times New Roman" w:hAnsi="Times New Roman" w:eastAsia="仿宋" w:cs="Times New Roman"/>
          <w:color w:val="auto"/>
          <w:kern w:val="0"/>
          <w:sz w:val="32"/>
          <w:szCs w:val="32"/>
          <w:highlight w:val="none"/>
          <w:u w:val="none"/>
        </w:rPr>
        <w:t>202</w:t>
      </w:r>
      <w:r>
        <w:rPr>
          <w:rFonts w:hint="eastAsia" w:eastAsia="仿宋" w:cs="Times New Roman"/>
          <w:color w:val="auto"/>
          <w:kern w:val="0"/>
          <w:sz w:val="32"/>
          <w:szCs w:val="32"/>
          <w:highlight w:val="none"/>
          <w:u w:val="none"/>
          <w:lang w:val="en-US" w:eastAsia="zh-CN"/>
        </w:rPr>
        <w:t>4</w:t>
      </w:r>
      <w:r>
        <w:rPr>
          <w:rFonts w:hint="default" w:ascii="Times New Roman" w:hAnsi="Times New Roman" w:eastAsia="仿宋" w:cs="Times New Roman"/>
          <w:color w:val="auto"/>
          <w:kern w:val="0"/>
          <w:sz w:val="32"/>
          <w:szCs w:val="32"/>
          <w:highlight w:val="none"/>
          <w:u w:val="none"/>
        </w:rPr>
        <w:t>年</w:t>
      </w:r>
      <w:r>
        <w:rPr>
          <w:rFonts w:hint="eastAsia" w:eastAsia="仿宋" w:cs="Times New Roman"/>
          <w:color w:val="auto"/>
          <w:kern w:val="0"/>
          <w:sz w:val="32"/>
          <w:szCs w:val="32"/>
          <w:highlight w:val="none"/>
          <w:u w:val="none"/>
          <w:lang w:val="en-US" w:eastAsia="zh-CN"/>
        </w:rPr>
        <w:t>11</w:t>
      </w:r>
      <w:r>
        <w:rPr>
          <w:rFonts w:hint="default" w:ascii="Times New Roman" w:hAnsi="Times New Roman" w:eastAsia="仿宋" w:cs="Times New Roman"/>
          <w:color w:val="auto"/>
          <w:sz w:val="32"/>
          <w:szCs w:val="32"/>
          <w:highlight w:val="none"/>
          <w:u w:val="none"/>
        </w:rPr>
        <w:t>月</w:t>
      </w:r>
      <w:r>
        <w:rPr>
          <w:rFonts w:hint="eastAsia" w:eastAsia="仿宋" w:cs="Times New Roman"/>
          <w:color w:val="auto"/>
          <w:sz w:val="32"/>
          <w:szCs w:val="32"/>
          <w:highlight w:val="none"/>
          <w:u w:val="none"/>
          <w:lang w:val="en-US" w:eastAsia="zh-CN"/>
        </w:rPr>
        <w:t>19</w:t>
      </w:r>
      <w:r>
        <w:rPr>
          <w:rFonts w:hint="default" w:ascii="Times New Roman" w:hAnsi="Times New Roman" w:eastAsia="仿宋" w:cs="Times New Roman"/>
          <w:color w:val="auto"/>
          <w:sz w:val="32"/>
          <w:szCs w:val="32"/>
          <w:highlight w:val="none"/>
          <w:u w:val="none"/>
        </w:rPr>
        <w:t>日</w:t>
      </w:r>
    </w:p>
    <w:p>
      <w:pPr>
        <w:widowControl/>
        <w:adjustRightInd w:val="0"/>
        <w:snapToGrid w:val="0"/>
        <w:spacing w:line="560" w:lineRule="exact"/>
        <w:ind w:firstLine="640" w:firstLineChars="200"/>
        <w:rPr>
          <w:rFonts w:eastAsia="仿宋"/>
          <w:kern w:val="0"/>
          <w:sz w:val="32"/>
          <w:szCs w:val="32"/>
          <w:highlight w:val="none"/>
        </w:rPr>
      </w:pPr>
    </w:p>
    <w:p>
      <w:pPr>
        <w:rPr>
          <w:highlight w:val="none"/>
        </w:rPr>
      </w:pPr>
    </w:p>
    <w:p>
      <w:pPr>
        <w:rPr>
          <w:b/>
          <w:bCs/>
          <w:highlight w:val="none"/>
        </w:rPr>
      </w:pPr>
    </w:p>
    <w:p>
      <w:pPr>
        <w:rPr>
          <w:rFonts w:ascii="Times New Roman" w:hAnsi="Times New Roman" w:eastAsia="宋体" w:cs="Times New Roman"/>
          <w:kern w:val="2"/>
          <w:sz w:val="21"/>
          <w:szCs w:val="21"/>
          <w:lang w:val="en-US" w:eastAsia="zh-CN" w:bidi="ar-SA"/>
        </w:rPr>
      </w:pPr>
    </w:p>
    <w:p>
      <w:pPr>
        <w:rPr>
          <w:lang w:val="en-US" w:eastAsia="zh-CN"/>
        </w:rPr>
      </w:pPr>
      <w:r>
        <w:rPr>
          <w:rFonts w:hint="eastAsia"/>
          <w:lang w:val="en-US" w:eastAsia="zh-CN"/>
        </w:rPr>
        <w:tab/>
      </w:r>
    </w:p>
    <w:sectPr>
      <w:footerReference r:id="rId3" w:type="default"/>
      <w:pgSz w:w="11906" w:h="16838"/>
      <w:pgMar w:top="1440" w:right="1576" w:bottom="1440" w:left="1576"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posOffset>2581275</wp:posOffset>
              </wp:positionH>
              <wp:positionV relativeFrom="paragraph">
                <wp:posOffset>0</wp:posOffset>
              </wp:positionV>
              <wp:extent cx="266700" cy="161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6700" cy="161925"/>
                      </a:xfrm>
                      <a:prstGeom prst="rect">
                        <a:avLst/>
                      </a:prstGeom>
                      <a:noFill/>
                      <a:ln w="6350">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8</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25pt;margin-top:0pt;height:12.75pt;width:21pt;mso-position-horizontal-relative:margin;z-index:251659264;mso-width-relative:page;mso-height-relative:page;" filled="f" stroked="f" coordsize="21600,21600" o:gfxdata="UEsDBAoAAAAAAIdO4kAAAAAAAAAAAAAAAAAEAAAAZHJzL1BLAwQUAAAACACHTuJAyIx4sNUAAAAH&#10;AQAADwAAAGRycy9kb3ducmV2LnhtbE2PS0/DMBCE70j8B2uRuFE7VVJVIZseeNx4FpDg5sQmiYjX&#10;ke2k5d+znOA4mtHMN9Xu6Eax2BAHTwjZSoGw1HozUIfw+nJ7sQURkyajR08W4dtG2NWnJ5UujT/Q&#10;s132qRNcQrHUCH1KUyllbHvrdFz5yRJ7nz44nViGTpqgD1zuRrlWaiOdHogXej3Zq962X/vZIYzv&#10;Mdw1Kn0s1919enqU89tN9oB4fpapSxDJHtNfGH7xGR1qZmr8TCaKESFXm4KjCPyI7TzfsmwQ1kUB&#10;sq7kf/76B1BLAwQUAAAACACHTuJAkaqlIBoCAAAVBAAADgAAAGRycy9lMm9Eb2MueG1srVPBjtMw&#10;EL0j8Q+W7zRp0BaImq7KroqQKnalgji7jt1Esj3GdpuUD4A/4LQX7nxXv4Ox03QRcEJcnIln/Gbm&#10;zZv5da8VOQjnWzAVnU5ySoThULdmV9EP71fPXlLiAzM1U2BERY/C0+vF0yfzzpaigAZULRxBEOPL&#10;zla0CcGWWeZ5IzTzE7DCoFOC0yzgr9tltWMdomuVFXk+yzpwtXXAhfd4ezs46SLhSyl4uJPSi0BU&#10;RbG2kE6Xzm08s8WclTvHbNPycxnsH6rQrDWY9AJ1ywIje9f+AaVb7sCDDBMOOgMpWy5SD9jNNP+t&#10;m03DrEi9IDneXmjy/w+WvzvcO9LWFS0oMUzjiE7fvp4efpy+fyFFpKezvsSojcW40L+GHsc83nu8&#10;jF330un4xX4I+pHo44Vc0QfC8bKYzV7k6OHoms6mr4qriJI9PrbOhzcCNIlGRR3OLlHKDmsfhtAx&#10;JOYysGqVSvNThnQVnT2/ytODiwfBlYmxIinhDBMbGgqPVui3/bnLLdRHbNLBoBJv+arFUtbMh3vm&#10;UBZYPUo93OEhFWBKOFuUNOA+/+0+xuO00EtJhzKrqP+0Z05Qot4anGPU5Gi40diOhtnrG0DlTnGJ&#10;LE8mPnBBjaZ0oD/iBixjFnQxwzFXRcNo3oRB7LhBXCyXKQiVZ1lYm43lEXogc7kPINvEc6Rl4ALn&#10;E39Qe2lS5z2J4v71P0U9bvP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iMeLDVAAAABwEAAA8A&#10;AAAAAAAAAQAgAAAAIgAAAGRycy9kb3ducmV2LnhtbFBLAQIUABQAAAAIAIdO4kCRqqUgGgIAABUE&#10;AAAOAAAAAAAAAAEAIAAAACQBAABkcnMvZTJvRG9jLnhtbFBLBQYAAAAABgAGAFkBAACwBQAAAAA=&#10;">
              <v:fill on="f" focussize="0,0"/>
              <v:stroke on="f" weight="0.5pt"/>
              <v:imagedata o:title=""/>
              <o:lock v:ext="edit" aspectratio="f"/>
              <v:textbox inset="0mm,0mm,0mm,0mm">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8</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54840D"/>
    <w:multiLevelType w:val="singleLevel"/>
    <w:tmpl w:val="F654840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TIzMWIyMzFmM2RhZDQxM2QwNDVkYmM3ODBkNGIifQ=="/>
  </w:docVars>
  <w:rsids>
    <w:rsidRoot w:val="22AF4571"/>
    <w:rsid w:val="00825C20"/>
    <w:rsid w:val="02FB41C3"/>
    <w:rsid w:val="0C24497D"/>
    <w:rsid w:val="15B46459"/>
    <w:rsid w:val="1E9D08BA"/>
    <w:rsid w:val="22AF4571"/>
    <w:rsid w:val="26B743D5"/>
    <w:rsid w:val="28EC4FE7"/>
    <w:rsid w:val="30F00150"/>
    <w:rsid w:val="33940111"/>
    <w:rsid w:val="34FC1040"/>
    <w:rsid w:val="3BDC0D09"/>
    <w:rsid w:val="3FCC67A5"/>
    <w:rsid w:val="4395427F"/>
    <w:rsid w:val="48FA1283"/>
    <w:rsid w:val="49DD3260"/>
    <w:rsid w:val="4BEB7A6F"/>
    <w:rsid w:val="4C4152C9"/>
    <w:rsid w:val="50F92A89"/>
    <w:rsid w:val="575E6268"/>
    <w:rsid w:val="5E460118"/>
    <w:rsid w:val="65C7374D"/>
    <w:rsid w:val="6F5E57A3"/>
    <w:rsid w:val="7DCB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b/>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6636</Words>
  <Characters>7283</Characters>
  <Lines>0</Lines>
  <Paragraphs>0</Paragraphs>
  <TotalTime>7</TotalTime>
  <ScaleCrop>false</ScaleCrop>
  <LinksUpToDate>false</LinksUpToDate>
  <CharactersWithSpaces>7335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2024-10-14T02:26:00Z</dcterms:created>
  <dc:creator>lenovo</dc:creator>
  <cp:lastModifiedBy>lenovo</cp:lastModifiedBy>
  <cp:lastPrinted>2024-10-15T02:46:00Z</cp:lastPrinted>
  <dcterms:modified xsi:type="dcterms:W3CDTF">2025-04-02T01:06:17Z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39F1DCBE5F1044B395206EBD288C9270_12</vt:lpwstr>
  </property>
</Properties>
</file>